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6" w:rsidRDefault="00EF7786" w:rsidP="00EF7786"/>
    <w:p w:rsidR="00EF7786" w:rsidRPr="00EF7786" w:rsidRDefault="00EF7786" w:rsidP="00EF7786">
      <w:pPr>
        <w:rPr>
          <w:b/>
          <w:sz w:val="28"/>
        </w:rPr>
      </w:pPr>
      <w:r w:rsidRPr="00EF7786">
        <w:rPr>
          <w:b/>
          <w:sz w:val="28"/>
        </w:rPr>
        <w:t>The broadband universal service</w:t>
      </w:r>
    </w:p>
    <w:p w:rsidR="00EF7786" w:rsidRDefault="00EF7786" w:rsidP="00EF7786">
      <w:r>
        <w:t>From 20 March 2020, if you can’t get a download speed of 10 Mbit/s and an upload speed of 1 Mbit/s, you can request an upgraded connection. You can m</w:t>
      </w:r>
      <w:r>
        <w:t>ake this request to BT.</w:t>
      </w:r>
      <w:r>
        <w:t xml:space="preserve"> You do not need to be an existing customer</w:t>
      </w:r>
      <w:r>
        <w:t xml:space="preserve"> of BT</w:t>
      </w:r>
      <w:r>
        <w:t xml:space="preserve"> to apply.</w:t>
      </w:r>
      <w:r w:rsidR="003870A3">
        <w:t xml:space="preserve"> </w:t>
      </w:r>
      <w:r w:rsidR="003870A3" w:rsidRPr="003870A3">
        <w:t>Every home and business in the UK has the legal right to request a decent, affordable broadband connection.</w:t>
      </w:r>
    </w:p>
    <w:p w:rsidR="00EF7786" w:rsidRDefault="00EF7786" w:rsidP="00EF7786">
      <w:r>
        <w:t>T</w:t>
      </w:r>
      <w:r>
        <w:t>o carry out an initial check of whether you could be eligible, and find out m</w:t>
      </w:r>
      <w:r>
        <w:t xml:space="preserve">ore information on how to apply, visit BT’s Universal Service Obligation (USO) web page at </w:t>
      </w:r>
      <w:hyperlink r:id="rId6" w:history="1">
        <w:r w:rsidRPr="00173D9B">
          <w:rPr>
            <w:rStyle w:val="Hyperlink"/>
          </w:rPr>
          <w:t>https://www.bt.com/broadband/USO</w:t>
        </w:r>
      </w:hyperlink>
    </w:p>
    <w:p w:rsidR="00EF7786" w:rsidRPr="00EF7786" w:rsidRDefault="00EF7786" w:rsidP="00EF7786">
      <w:pPr>
        <w:rPr>
          <w:b/>
        </w:rPr>
      </w:pPr>
      <w:r w:rsidRPr="00EF7786">
        <w:rPr>
          <w:b/>
        </w:rPr>
        <w:t>Am I eligible?</w:t>
      </w:r>
    </w:p>
    <w:p w:rsidR="00EF7786" w:rsidRDefault="00EF7786" w:rsidP="00EF7786">
      <w:r>
        <w:t xml:space="preserve">When you contact BT </w:t>
      </w:r>
      <w:r>
        <w:t>they will have 30 days to confirm if you are eligible, and how much it will cost to build your connection.</w:t>
      </w:r>
      <w:r>
        <w:t xml:space="preserve"> </w:t>
      </w:r>
      <w:r>
        <w:t xml:space="preserve">Your home or business will be eligible </w:t>
      </w:r>
      <w:bookmarkStart w:id="0" w:name="_GoBack"/>
      <w:bookmarkEnd w:id="0"/>
      <w:r>
        <w:t>if it:</w:t>
      </w:r>
    </w:p>
    <w:p w:rsidR="00EF7786" w:rsidRDefault="00EF7786" w:rsidP="00EF7786">
      <w:pPr>
        <w:pStyle w:val="ListParagraph"/>
        <w:numPr>
          <w:ilvl w:val="0"/>
          <w:numId w:val="1"/>
        </w:numPr>
      </w:pPr>
      <w:r>
        <w:t>has no access to existing decent broadband; and</w:t>
      </w:r>
    </w:p>
    <w:p w:rsidR="00EF7786" w:rsidRDefault="00EF7786" w:rsidP="00EF7786">
      <w:pPr>
        <w:pStyle w:val="ListParagraph"/>
        <w:numPr>
          <w:ilvl w:val="0"/>
          <w:numId w:val="1"/>
        </w:numPr>
      </w:pPr>
      <w:proofErr w:type="gramStart"/>
      <w:r>
        <w:t>will</w:t>
      </w:r>
      <w:proofErr w:type="gramEnd"/>
      <w:r>
        <w:t xml:space="preserve"> not be covered by a public broadband scheme offered by the UK and devolved governments in the next 12 months.</w:t>
      </w:r>
    </w:p>
    <w:p w:rsidR="00EF7786" w:rsidRDefault="00EF7786" w:rsidP="00EF7786">
      <w:r>
        <w:t>If you currently only have access to a decent service that is priced over £46.10 per month, you'll also have the right to request a universal service connection.</w:t>
      </w:r>
    </w:p>
    <w:p w:rsidR="00EF7786" w:rsidRPr="00EF7786" w:rsidRDefault="00EF7786" w:rsidP="00EF7786">
      <w:pPr>
        <w:rPr>
          <w:b/>
        </w:rPr>
      </w:pPr>
      <w:r w:rsidRPr="00EF7786">
        <w:rPr>
          <w:b/>
        </w:rPr>
        <w:t>What will it cost?</w:t>
      </w:r>
    </w:p>
    <w:p w:rsidR="00EF7786" w:rsidRDefault="00EF7786" w:rsidP="00EF7786">
      <w:r>
        <w:t>If the cost of building or upgrading your share of the network connection is £3,400 or less, you won't have to pay for this work to be done.</w:t>
      </w:r>
    </w:p>
    <w:p w:rsidR="00EF7786" w:rsidRDefault="00EF7786" w:rsidP="00EF7786">
      <w:r>
        <w:t xml:space="preserve">If it will cost more than £3,400 to connect your home, and you still want a connection, you will have to pay the excess costs. </w:t>
      </w:r>
      <w:r>
        <w:t>If you want to do this, BT</w:t>
      </w:r>
      <w:r>
        <w:t xml:space="preserve"> will conduct a survey and give you a quote within 60 days.</w:t>
      </w:r>
    </w:p>
    <w:p w:rsidR="00EF7786" w:rsidRDefault="00EF7786" w:rsidP="00EF7786">
      <w:r>
        <w:t>You will pay the same price for your new broadband service as anyone else on the same package, and no more than £46.10 a month.</w:t>
      </w:r>
    </w:p>
    <w:p w:rsidR="00EF7786" w:rsidRPr="00EF7786" w:rsidRDefault="00EF7786" w:rsidP="00EF7786">
      <w:pPr>
        <w:rPr>
          <w:b/>
        </w:rPr>
      </w:pPr>
      <w:r w:rsidRPr="00EF7786">
        <w:rPr>
          <w:b/>
        </w:rPr>
        <w:t>How long does it take to set up?</w:t>
      </w:r>
    </w:p>
    <w:p w:rsidR="00EF7786" w:rsidRDefault="00EF7786" w:rsidP="00EF7786">
      <w:r>
        <w:t>Most people will get a connection within 12 months, but it may take up to 24 months for some.</w:t>
      </w:r>
    </w:p>
    <w:p w:rsidR="00EF7786" w:rsidRPr="00EF7786" w:rsidRDefault="00EF7786" w:rsidP="00EF7786">
      <w:pPr>
        <w:rPr>
          <w:b/>
        </w:rPr>
      </w:pPr>
      <w:r w:rsidRPr="00EF7786">
        <w:rPr>
          <w:b/>
        </w:rPr>
        <w:t>What if I'm not eligible?</w:t>
      </w:r>
    </w:p>
    <w:p w:rsidR="00EF7786" w:rsidRDefault="00EF7786" w:rsidP="00EF7786">
      <w:r>
        <w:t xml:space="preserve">If you’re not eligible, BT </w:t>
      </w:r>
      <w:r>
        <w:t>will</w:t>
      </w:r>
      <w:r>
        <w:t xml:space="preserve"> tell you what your options are.</w:t>
      </w:r>
    </w:p>
    <w:p w:rsidR="00EF7786" w:rsidRDefault="00EF7786" w:rsidP="00EF7786"/>
    <w:sectPr w:rsidR="00EF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83C"/>
    <w:multiLevelType w:val="hybridMultilevel"/>
    <w:tmpl w:val="D100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6"/>
    <w:rsid w:val="003870A3"/>
    <w:rsid w:val="00EF7786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7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7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t.com/broadband/U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VAL-PC2</dc:creator>
  <cp:lastModifiedBy>VAL-PC2</cp:lastModifiedBy>
  <cp:revision>2</cp:revision>
  <dcterms:created xsi:type="dcterms:W3CDTF">2020-12-10T09:33:00Z</dcterms:created>
  <dcterms:modified xsi:type="dcterms:W3CDTF">2020-12-10T09:44:00Z</dcterms:modified>
</cp:coreProperties>
</file>