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97758" w14:textId="77777777" w:rsidR="00C75A25" w:rsidRDefault="00C75A25" w:rsidP="00C75A25">
      <w:pPr>
        <w:pStyle w:val="Default"/>
        <w:jc w:val="center"/>
        <w:rPr>
          <w:rFonts w:ascii="Arial" w:hAnsi="Arial" w:cs="Arial"/>
          <w:sz w:val="22"/>
          <w:szCs w:val="22"/>
        </w:rPr>
      </w:pPr>
    </w:p>
    <w:p w14:paraId="2E842005" w14:textId="7F3E512C" w:rsidR="00C75A25" w:rsidRDefault="00C75A25" w:rsidP="00C75A25">
      <w:pPr>
        <w:pStyle w:val="Default"/>
        <w:jc w:val="center"/>
        <w:rPr>
          <w:rFonts w:ascii="Arial" w:hAnsi="Arial" w:cs="Arial"/>
          <w:sz w:val="22"/>
          <w:szCs w:val="22"/>
        </w:rPr>
      </w:pPr>
      <w:r>
        <w:rPr>
          <w:rFonts w:ascii="Arial" w:hAnsi="Arial" w:cs="Arial"/>
          <w:b/>
          <w:bCs/>
          <w:sz w:val="22"/>
          <w:szCs w:val="22"/>
        </w:rPr>
        <w:t>BISHOPSTONE PARISH COUNCIL 58</w:t>
      </w:r>
      <w:r w:rsidR="004401EE">
        <w:rPr>
          <w:rFonts w:ascii="Arial" w:hAnsi="Arial" w:cs="Arial"/>
          <w:b/>
          <w:bCs/>
          <w:sz w:val="22"/>
          <w:szCs w:val="22"/>
        </w:rPr>
        <w:t>4</w:t>
      </w:r>
    </w:p>
    <w:p w14:paraId="1DCD2A5F" w14:textId="77777777" w:rsidR="00C75A25" w:rsidRDefault="00C75A25" w:rsidP="00C75A25">
      <w:pPr>
        <w:pStyle w:val="Default"/>
        <w:jc w:val="center"/>
        <w:rPr>
          <w:rFonts w:ascii="Arial" w:hAnsi="Arial" w:cs="Arial"/>
          <w:sz w:val="22"/>
          <w:szCs w:val="22"/>
        </w:rPr>
      </w:pPr>
      <w:r>
        <w:rPr>
          <w:rFonts w:ascii="Arial" w:hAnsi="Arial" w:cs="Arial"/>
          <w:b/>
          <w:bCs/>
          <w:sz w:val="22"/>
          <w:szCs w:val="22"/>
        </w:rPr>
        <w:t>Agenda of the Parish Council to be held online at 7:30 p.m.</w:t>
      </w:r>
    </w:p>
    <w:p w14:paraId="62DF4E15" w14:textId="547EF0B4" w:rsidR="00C75A25" w:rsidRDefault="00C75A25" w:rsidP="00C75A25">
      <w:pPr>
        <w:pStyle w:val="Default"/>
        <w:jc w:val="center"/>
        <w:rPr>
          <w:rFonts w:ascii="Arial" w:hAnsi="Arial" w:cs="Arial"/>
          <w:b/>
          <w:bCs/>
          <w:sz w:val="22"/>
          <w:szCs w:val="22"/>
        </w:rPr>
      </w:pPr>
      <w:r>
        <w:rPr>
          <w:rFonts w:ascii="Arial" w:hAnsi="Arial" w:cs="Arial"/>
          <w:b/>
          <w:bCs/>
          <w:sz w:val="22"/>
          <w:szCs w:val="22"/>
        </w:rPr>
        <w:t xml:space="preserve">on Monday 1st </w:t>
      </w:r>
      <w:r w:rsidR="004401EE">
        <w:rPr>
          <w:rFonts w:ascii="Arial" w:hAnsi="Arial" w:cs="Arial"/>
          <w:b/>
          <w:bCs/>
          <w:sz w:val="22"/>
          <w:szCs w:val="22"/>
        </w:rPr>
        <w:t>March</w:t>
      </w:r>
      <w:r>
        <w:rPr>
          <w:rFonts w:ascii="Arial" w:hAnsi="Arial" w:cs="Arial"/>
          <w:b/>
          <w:bCs/>
          <w:sz w:val="22"/>
          <w:szCs w:val="22"/>
        </w:rPr>
        <w:t xml:space="preserve"> 2021</w:t>
      </w:r>
    </w:p>
    <w:p w14:paraId="2BC37816" w14:textId="77777777" w:rsidR="00C75A25" w:rsidRDefault="00C75A25" w:rsidP="00C75A25">
      <w:pPr>
        <w:pStyle w:val="Default"/>
        <w:rPr>
          <w:rFonts w:ascii="Arial" w:hAnsi="Arial" w:cs="Arial"/>
          <w:sz w:val="22"/>
          <w:szCs w:val="22"/>
        </w:rPr>
      </w:pPr>
    </w:p>
    <w:p w14:paraId="04E2B285" w14:textId="77777777" w:rsidR="00C75A25" w:rsidRDefault="00C75A25" w:rsidP="00C75A25">
      <w:pPr>
        <w:pStyle w:val="Default"/>
        <w:jc w:val="center"/>
        <w:rPr>
          <w:rFonts w:ascii="Arial" w:hAnsi="Arial" w:cs="Arial"/>
          <w:sz w:val="22"/>
          <w:szCs w:val="22"/>
        </w:rPr>
      </w:pPr>
      <w:r>
        <w:rPr>
          <w:rFonts w:ascii="Arial" w:hAnsi="Arial" w:cs="Arial"/>
          <w:sz w:val="22"/>
          <w:szCs w:val="22"/>
        </w:rPr>
        <w:t>Members of the public or press wishing to submit questions or attend should contact the Clerk at clerk@bishopstoneandhintonparva.org or telephone 07913 819422. Questions must be submitted to the Clerk in writing at least three days before the meeting. The Chair will read out questions and where possible answer them, to be recorded in the minutes. This is a temporary procedure until normal meetings can resume. Plans can be viewed via http://pa1.swindon.gov.uk/publicaccess by entering the application number</w:t>
      </w:r>
    </w:p>
    <w:p w14:paraId="07E75995" w14:textId="77777777" w:rsidR="00C75A25" w:rsidRDefault="00C75A25" w:rsidP="00C75A25">
      <w:pPr>
        <w:pStyle w:val="Default"/>
        <w:rPr>
          <w:rFonts w:ascii="Arial" w:hAnsi="Arial" w:cs="Arial"/>
          <w:sz w:val="22"/>
          <w:szCs w:val="22"/>
        </w:rPr>
      </w:pPr>
    </w:p>
    <w:p w14:paraId="5164649F" w14:textId="77777777" w:rsidR="00C75A25"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3750A25" w14:textId="77777777" w:rsidR="00C75A25" w:rsidRDefault="00C75A25" w:rsidP="00C75A25">
      <w:pPr>
        <w:pStyle w:val="Default"/>
        <w:rPr>
          <w:rFonts w:ascii="Arial" w:hAnsi="Arial" w:cs="Arial"/>
          <w:sz w:val="22"/>
          <w:szCs w:val="22"/>
        </w:rPr>
      </w:pPr>
    </w:p>
    <w:p w14:paraId="0C12F3E1" w14:textId="77777777"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4E22A853" w14:textId="77777777" w:rsidR="00C75A25" w:rsidRDefault="00C75A25" w:rsidP="00C75A25">
      <w:pPr>
        <w:pStyle w:val="Default"/>
        <w:rPr>
          <w:rFonts w:ascii="Arial" w:hAnsi="Arial" w:cs="Arial"/>
          <w:sz w:val="22"/>
          <w:szCs w:val="22"/>
        </w:rPr>
      </w:pPr>
    </w:p>
    <w:p w14:paraId="22A04ABA" w14:textId="77777777"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A5F7B7D" w14:textId="77777777" w:rsidR="00C75A25" w:rsidRDefault="00C75A25" w:rsidP="00C75A25">
      <w:pPr>
        <w:pStyle w:val="Default"/>
        <w:rPr>
          <w:rFonts w:ascii="Arial" w:hAnsi="Arial" w:cs="Arial"/>
          <w:sz w:val="22"/>
          <w:szCs w:val="22"/>
        </w:rPr>
      </w:pPr>
    </w:p>
    <w:p w14:paraId="3C1153E9" w14:textId="5C2058C5"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8608BF">
        <w:rPr>
          <w:rFonts w:ascii="Arial" w:hAnsi="Arial" w:cs="Arial"/>
          <w:sz w:val="22"/>
          <w:szCs w:val="22"/>
        </w:rPr>
        <w:t>1st</w:t>
      </w:r>
      <w:r>
        <w:rPr>
          <w:rFonts w:ascii="Arial" w:hAnsi="Arial" w:cs="Arial"/>
          <w:sz w:val="22"/>
          <w:szCs w:val="22"/>
        </w:rPr>
        <w:t xml:space="preserve"> </w:t>
      </w:r>
      <w:r w:rsidR="008608BF">
        <w:rPr>
          <w:rFonts w:ascii="Arial" w:hAnsi="Arial" w:cs="Arial"/>
          <w:sz w:val="22"/>
          <w:szCs w:val="22"/>
        </w:rPr>
        <w:t>Febr</w:t>
      </w:r>
      <w:r>
        <w:rPr>
          <w:rFonts w:ascii="Arial" w:hAnsi="Arial" w:cs="Arial"/>
          <w:sz w:val="22"/>
          <w:szCs w:val="22"/>
        </w:rPr>
        <w:t xml:space="preserve">uary 2021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FCCE1E4" w14:textId="77777777" w:rsidR="00C75A25" w:rsidRDefault="00C75A25" w:rsidP="00C75A25">
      <w:pPr>
        <w:pStyle w:val="Default"/>
        <w:rPr>
          <w:rFonts w:ascii="Arial" w:hAnsi="Arial" w:cs="Arial"/>
          <w:sz w:val="22"/>
          <w:szCs w:val="22"/>
        </w:rPr>
      </w:pPr>
    </w:p>
    <w:p w14:paraId="7202D645" w14:textId="77777777"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1E30B60" w14:textId="77777777" w:rsidR="00C75A25" w:rsidRDefault="00C75A25" w:rsidP="00C75A25">
      <w:pPr>
        <w:pStyle w:val="Default"/>
        <w:rPr>
          <w:rFonts w:ascii="Arial" w:hAnsi="Arial" w:cs="Arial"/>
          <w:sz w:val="22"/>
          <w:szCs w:val="22"/>
        </w:rPr>
      </w:pPr>
    </w:p>
    <w:p w14:paraId="1A503952" w14:textId="69D285AF" w:rsidR="00117A67" w:rsidRPr="00117A67" w:rsidRDefault="00C75A25" w:rsidP="00F35721">
      <w:pPr>
        <w:pStyle w:val="Default"/>
        <w:numPr>
          <w:ilvl w:val="0"/>
          <w:numId w:val="1"/>
        </w:numPr>
        <w:rPr>
          <w:rFonts w:ascii="Arial" w:hAnsi="Arial" w:cs="Arial"/>
          <w:b/>
          <w:bCs/>
          <w:sz w:val="22"/>
          <w:szCs w:val="22"/>
        </w:rPr>
      </w:pPr>
      <w:r w:rsidRPr="00117A67">
        <w:rPr>
          <w:rFonts w:ascii="Arial" w:hAnsi="Arial" w:cs="Arial"/>
          <w:b/>
          <w:bCs/>
          <w:sz w:val="22"/>
          <w:szCs w:val="22"/>
        </w:rPr>
        <w:t xml:space="preserve">Planning </w:t>
      </w:r>
      <w:r w:rsidRPr="00117A67">
        <w:rPr>
          <w:rFonts w:ascii="Arial" w:hAnsi="Arial" w:cs="Arial"/>
          <w:b/>
          <w:bCs/>
          <w:sz w:val="22"/>
          <w:szCs w:val="22"/>
        </w:rPr>
        <w:tab/>
      </w:r>
    </w:p>
    <w:p w14:paraId="600426C5" w14:textId="793515AC" w:rsidR="00117A67" w:rsidRPr="00047C55" w:rsidRDefault="00117A67" w:rsidP="00117A67">
      <w:pPr>
        <w:suppressAutoHyphens w:val="0"/>
        <w:autoSpaceDE w:val="0"/>
        <w:adjustRightInd w:val="0"/>
        <w:spacing w:line="240" w:lineRule="auto"/>
        <w:ind w:left="360"/>
        <w:rPr>
          <w:rFonts w:eastAsiaTheme="minorHAnsi"/>
          <w:lang w:val="en-GB" w:eastAsia="en-US"/>
        </w:rPr>
      </w:pPr>
      <w:r w:rsidRPr="00047C55">
        <w:rPr>
          <w:rFonts w:eastAsiaTheme="minorHAnsi"/>
          <w:b/>
          <w:bCs/>
          <w:lang w:val="en-GB" w:eastAsia="en-US"/>
        </w:rPr>
        <w:t>S/PAG2R/21/0204</w:t>
      </w:r>
      <w:r w:rsidRPr="00047C55">
        <w:rPr>
          <w:rFonts w:eastAsiaTheme="minorHAnsi"/>
          <w:b/>
          <w:bCs/>
        </w:rPr>
        <w:t xml:space="preserve"> </w:t>
      </w:r>
      <w:r w:rsidRPr="00047C55">
        <w:rPr>
          <w:rFonts w:eastAsiaTheme="minorHAnsi"/>
          <w:lang w:val="en-GB" w:eastAsia="en-US"/>
        </w:rPr>
        <w:t>Prior Approval application for the change of use of agricultural barn to 1no. dwelling (Class C3) at West Hinton Farm, Hinton Parva Lane, Hinton Parva.</w:t>
      </w:r>
    </w:p>
    <w:p w14:paraId="048D6FDC" w14:textId="61F937BD" w:rsidR="00C03180" w:rsidRPr="00C03180" w:rsidRDefault="00C03180" w:rsidP="00117A67">
      <w:pPr>
        <w:suppressAutoHyphens w:val="0"/>
        <w:autoSpaceDE w:val="0"/>
        <w:adjustRightInd w:val="0"/>
        <w:spacing w:line="240" w:lineRule="auto"/>
        <w:ind w:left="360"/>
      </w:pPr>
      <w:r w:rsidRPr="00C03180">
        <w:rPr>
          <w:b/>
          <w:bCs/>
        </w:rPr>
        <w:t>S/21/0174</w:t>
      </w:r>
      <w:r w:rsidRPr="00C03180">
        <w:t xml:space="preserve"> Change of use from land for holiday letting to tourists to use a dwelling house and erection of single </w:t>
      </w:r>
      <w:proofErr w:type="spellStart"/>
      <w:r w:rsidRPr="00C03180">
        <w:t>storey</w:t>
      </w:r>
      <w:proofErr w:type="spellEnd"/>
      <w:r w:rsidRPr="00C03180">
        <w:t xml:space="preserve"> side extensions at The Chalet , Church Row Hinton Parva (comments by 8/3).</w:t>
      </w:r>
    </w:p>
    <w:p w14:paraId="30DC3CDB" w14:textId="0B0FC3B6" w:rsidR="00C03180" w:rsidRDefault="00C03180" w:rsidP="00117A67">
      <w:pPr>
        <w:suppressAutoHyphens w:val="0"/>
        <w:autoSpaceDE w:val="0"/>
        <w:adjustRightInd w:val="0"/>
        <w:spacing w:line="240" w:lineRule="auto"/>
        <w:ind w:left="360"/>
      </w:pPr>
      <w:r w:rsidRPr="00C03180">
        <w:rPr>
          <w:b/>
          <w:bCs/>
        </w:rPr>
        <w:t>S/HOU/20/1710</w:t>
      </w:r>
      <w:r w:rsidRPr="00C03180">
        <w:t xml:space="preserve"> Erection of a detached outbuilding at </w:t>
      </w:r>
      <w:proofErr w:type="spellStart"/>
      <w:r w:rsidRPr="00C03180">
        <w:t>Tricklebrook</w:t>
      </w:r>
      <w:proofErr w:type="spellEnd"/>
      <w:r w:rsidRPr="00C03180">
        <w:t xml:space="preserve">, Church Lane </w:t>
      </w:r>
      <w:proofErr w:type="spellStart"/>
      <w:r w:rsidRPr="00C03180">
        <w:t>Bishopstone</w:t>
      </w:r>
      <w:proofErr w:type="spellEnd"/>
      <w:r w:rsidRPr="00C03180">
        <w:t xml:space="preserve"> (comments by 9/3).</w:t>
      </w:r>
    </w:p>
    <w:p w14:paraId="76D3D815" w14:textId="76FE8780" w:rsidR="00047C55" w:rsidRPr="00C03180" w:rsidRDefault="00047C55" w:rsidP="00117A67">
      <w:pPr>
        <w:suppressAutoHyphens w:val="0"/>
        <w:autoSpaceDE w:val="0"/>
        <w:adjustRightInd w:val="0"/>
        <w:spacing w:line="240" w:lineRule="auto"/>
        <w:ind w:left="360"/>
      </w:pPr>
      <w:r w:rsidRPr="00047C55">
        <w:rPr>
          <w:b/>
          <w:bCs/>
        </w:rPr>
        <w:t>S/20/1396</w:t>
      </w:r>
      <w:r>
        <w:t xml:space="preserve"> Erection of two </w:t>
      </w:r>
      <w:proofErr w:type="spellStart"/>
      <w:r>
        <w:t>storey</w:t>
      </w:r>
      <w:proofErr w:type="spellEnd"/>
      <w:r>
        <w:t xml:space="preserve"> front extension and replacement porch without compliance with condition 4 from previous permission S/HOU/20/0499 at Swedish House, 2 The Forty, </w:t>
      </w:r>
      <w:proofErr w:type="spellStart"/>
      <w:r>
        <w:t>Bishopstone</w:t>
      </w:r>
      <w:proofErr w:type="spellEnd"/>
      <w:r>
        <w:t xml:space="preserve"> (comments by 3/3).</w:t>
      </w:r>
    </w:p>
    <w:p w14:paraId="024C5881" w14:textId="77777777" w:rsidR="004E39BE" w:rsidRPr="004E39BE" w:rsidRDefault="004E39BE" w:rsidP="004E39BE">
      <w:pPr>
        <w:pStyle w:val="ListParagraph"/>
        <w:suppressAutoHyphens w:val="0"/>
        <w:autoSpaceDE w:val="0"/>
        <w:adjustRightInd w:val="0"/>
        <w:spacing w:line="240" w:lineRule="auto"/>
        <w:ind w:left="360"/>
        <w:rPr>
          <w:bCs/>
        </w:rPr>
      </w:pPr>
      <w:r w:rsidRPr="004E39BE">
        <w:rPr>
          <w:b/>
          <w:bCs/>
        </w:rPr>
        <w:t>LATE RECEIPT OF PLANNING NOTIFICATIONS</w:t>
      </w:r>
      <w:r w:rsidRPr="004E39BE">
        <w:rPr>
          <w:bCs/>
        </w:rPr>
        <w:t>: None.</w:t>
      </w:r>
    </w:p>
    <w:p w14:paraId="2E385AE3" w14:textId="7B3A76C8" w:rsidR="00C75A25" w:rsidRDefault="004E39BE" w:rsidP="004E39BE">
      <w:pPr>
        <w:pStyle w:val="Default"/>
        <w:ind w:left="360"/>
        <w:rPr>
          <w:rFonts w:ascii="Arial" w:hAnsi="Arial" w:cs="Arial"/>
          <w:b/>
          <w:bCs/>
          <w:sz w:val="22"/>
          <w:szCs w:val="22"/>
        </w:rPr>
      </w:pPr>
      <w:r>
        <w:rPr>
          <w:rFonts w:ascii="Arial" w:hAnsi="Arial" w:cs="Arial"/>
          <w:b/>
          <w:bCs/>
          <w:sz w:val="22"/>
          <w:szCs w:val="22"/>
        </w:rPr>
        <w:t>PENDING DETERMINATION</w:t>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p>
    <w:p w14:paraId="1E0603E7" w14:textId="77777777" w:rsidR="004E39BE" w:rsidRDefault="004E39BE" w:rsidP="004E39BE">
      <w:pPr>
        <w:pStyle w:val="ListParagraph"/>
        <w:suppressAutoHyphens w:val="0"/>
        <w:autoSpaceDE w:val="0"/>
        <w:adjustRightInd w:val="0"/>
        <w:spacing w:line="240" w:lineRule="auto"/>
        <w:ind w:left="360"/>
      </w:pPr>
      <w:r>
        <w:rPr>
          <w:b/>
          <w:bCs/>
        </w:rPr>
        <w:t>S/20/1497</w:t>
      </w:r>
      <w:r>
        <w:t xml:space="preserve"> Erection of 2no. dwellings and associated works at land adjacent to 1 </w:t>
      </w:r>
      <w:proofErr w:type="spellStart"/>
      <w:r>
        <w:t>Whatleys</w:t>
      </w:r>
      <w:proofErr w:type="spellEnd"/>
      <w:r>
        <w:t xml:space="preserve"> Orchard, </w:t>
      </w:r>
      <w:proofErr w:type="spellStart"/>
      <w:r>
        <w:t>Bishopstone</w:t>
      </w:r>
      <w:proofErr w:type="spellEnd"/>
      <w:r>
        <w:t xml:space="preserve">. </w:t>
      </w:r>
    </w:p>
    <w:p w14:paraId="67D063F9" w14:textId="35736A96" w:rsidR="004E39BE" w:rsidRDefault="004E39BE" w:rsidP="004E39BE">
      <w:pPr>
        <w:pStyle w:val="ListParagraph"/>
        <w:autoSpaceDE w:val="0"/>
        <w:adjustRightInd w:val="0"/>
        <w:ind w:left="360"/>
      </w:pPr>
      <w:r>
        <w:rPr>
          <w:b/>
          <w:bCs/>
        </w:rPr>
        <w:t>S/20/1598</w:t>
      </w:r>
      <w:r>
        <w:t xml:space="preserve"> Erection of 1no. dwelling without compliance with conditions 9, 10 &amp; 12 from previous permission S/12/1585 at land adjacent To Forty Cottage. </w:t>
      </w:r>
    </w:p>
    <w:p w14:paraId="409823FE" w14:textId="77777777" w:rsidR="004E39BE" w:rsidRDefault="004E39BE" w:rsidP="004E39BE">
      <w:pPr>
        <w:pStyle w:val="ListParagraph"/>
        <w:autoSpaceDE w:val="0"/>
        <w:spacing w:line="240" w:lineRule="auto"/>
        <w:ind w:left="360"/>
      </w:pPr>
      <w:r>
        <w:rPr>
          <w:b/>
          <w:bCs/>
        </w:rPr>
        <w:t>S/HOU/20/0952</w:t>
      </w:r>
      <w:r>
        <w:t xml:space="preserve"> Replacement doors and windows at Curtis House, Cues Lane </w:t>
      </w:r>
      <w:proofErr w:type="spellStart"/>
      <w:r>
        <w:t>Bishopstone</w:t>
      </w:r>
      <w:proofErr w:type="spellEnd"/>
      <w:r>
        <w:t xml:space="preserve"> </w:t>
      </w:r>
    </w:p>
    <w:p w14:paraId="27A9ADA1" w14:textId="77777777" w:rsidR="004E39BE" w:rsidRDefault="004E39BE" w:rsidP="004E39BE">
      <w:pPr>
        <w:pStyle w:val="Default"/>
        <w:ind w:left="360"/>
        <w:rPr>
          <w:rFonts w:ascii="Arial" w:hAnsi="Arial" w:cs="Arial"/>
          <w:sz w:val="22"/>
          <w:szCs w:val="22"/>
        </w:rPr>
      </w:pPr>
      <w:r>
        <w:rPr>
          <w:rFonts w:ascii="Arial" w:hAnsi="Arial" w:cs="Arial"/>
          <w:b/>
          <w:bCs/>
          <w:sz w:val="22"/>
          <w:szCs w:val="22"/>
        </w:rPr>
        <w:t xml:space="preserve">S/OUT/20/0533/JABU </w:t>
      </w:r>
      <w:r>
        <w:rPr>
          <w:rFonts w:ascii="Arial" w:hAnsi="Arial" w:cs="Arial"/>
          <w:sz w:val="22"/>
          <w:szCs w:val="22"/>
        </w:rPr>
        <w:t xml:space="preserve">Outline application for the erection of up to 299no. dwellings, commercial facilities up to 300 </w:t>
      </w:r>
      <w:proofErr w:type="spellStart"/>
      <w:r>
        <w:rPr>
          <w:rFonts w:ascii="Arial" w:hAnsi="Arial" w:cs="Arial"/>
          <w:sz w:val="22"/>
          <w:szCs w:val="22"/>
        </w:rPr>
        <w:t>sq.m</w:t>
      </w:r>
      <w:proofErr w:type="spellEnd"/>
      <w:r>
        <w:rPr>
          <w:rFonts w:ascii="Arial" w:hAnsi="Arial" w:cs="Arial"/>
          <w:sz w:val="22"/>
          <w:szCs w:val="22"/>
        </w:rPr>
        <w:t xml:space="preserve">. (Use Classes A1/ A2/A3/A4/A5/ B1 &amp; D1) with associated parking, landscaping, drainage and heritage trail - Access not reserved. Land at </w:t>
      </w:r>
      <w:proofErr w:type="spellStart"/>
      <w:r>
        <w:rPr>
          <w:rFonts w:ascii="Arial" w:hAnsi="Arial" w:cs="Arial"/>
          <w:sz w:val="22"/>
          <w:szCs w:val="22"/>
        </w:rPr>
        <w:t>Foxbridge</w:t>
      </w:r>
      <w:proofErr w:type="spellEnd"/>
      <w:r>
        <w:rPr>
          <w:rFonts w:ascii="Arial" w:hAnsi="Arial" w:cs="Arial"/>
          <w:sz w:val="22"/>
          <w:szCs w:val="22"/>
        </w:rPr>
        <w:t xml:space="preserve"> Village North, </w:t>
      </w:r>
      <w:proofErr w:type="spellStart"/>
      <w:r>
        <w:rPr>
          <w:rFonts w:ascii="Arial" w:hAnsi="Arial" w:cs="Arial"/>
          <w:sz w:val="22"/>
          <w:szCs w:val="22"/>
        </w:rPr>
        <w:t>Wanborough</w:t>
      </w:r>
      <w:proofErr w:type="spellEnd"/>
      <w:r>
        <w:rPr>
          <w:rFonts w:ascii="Arial" w:hAnsi="Arial" w:cs="Arial"/>
          <w:sz w:val="22"/>
          <w:szCs w:val="22"/>
        </w:rPr>
        <w:t xml:space="preserve"> Road, Swindon. </w:t>
      </w:r>
    </w:p>
    <w:p w14:paraId="3376B19C" w14:textId="77777777" w:rsidR="004E39BE" w:rsidRDefault="004E39BE" w:rsidP="004E39BE">
      <w:pPr>
        <w:pStyle w:val="Default"/>
        <w:ind w:left="360"/>
        <w:rPr>
          <w:rFonts w:ascii="Arial" w:hAnsi="Arial" w:cs="Arial"/>
          <w:sz w:val="22"/>
          <w:szCs w:val="22"/>
        </w:rPr>
      </w:pPr>
      <w:r>
        <w:rPr>
          <w:rFonts w:ascii="Arial" w:hAnsi="Arial" w:cs="Arial"/>
          <w:b/>
          <w:bCs/>
          <w:sz w:val="22"/>
          <w:szCs w:val="22"/>
        </w:rPr>
        <w:t xml:space="preserve">S/OUT/17/1990 </w:t>
      </w:r>
      <w:r>
        <w:rPr>
          <w:rFonts w:ascii="Arial" w:hAnsi="Arial" w:cs="Arial"/>
          <w:sz w:val="22"/>
          <w:szCs w:val="22"/>
        </w:rPr>
        <w:t xml:space="preserve">Outline planning application (with means of access to the A420 not reserved) for up to 1,550 homes; education provision including a 10 form entry secondary school and a 3 form entry primary school with attendant sports pitches; a sports hub and open space; a park and ride; a local centre up to 1,000sqm including classes A1, A2, A3, A4, A5 and D1 uses; public open space/green infrastructure; new informal and formal recreation spaces, the formation of a new permanent access from the A420 and a temporary construction access from the A420. Great Stall East - Land South Of The A420, South Marston Swindon. </w:t>
      </w:r>
    </w:p>
    <w:p w14:paraId="6B888962" w14:textId="77777777" w:rsidR="004E39BE" w:rsidRDefault="004E39BE" w:rsidP="004E39BE">
      <w:pPr>
        <w:pStyle w:val="Default"/>
        <w:ind w:left="360"/>
        <w:rPr>
          <w:rFonts w:ascii="Arial" w:hAnsi="Arial" w:cs="Arial"/>
          <w:sz w:val="22"/>
          <w:szCs w:val="22"/>
        </w:rPr>
      </w:pPr>
      <w:r>
        <w:rPr>
          <w:rFonts w:ascii="Arial" w:hAnsi="Arial" w:cs="Arial"/>
          <w:b/>
          <w:bCs/>
          <w:sz w:val="22"/>
          <w:szCs w:val="22"/>
        </w:rPr>
        <w:lastRenderedPageBreak/>
        <w:t xml:space="preserve">S/OUT/20/0160 </w:t>
      </w:r>
      <w:r>
        <w:rPr>
          <w:rFonts w:ascii="Arial" w:hAnsi="Arial" w:cs="Arial"/>
          <w:sz w:val="22"/>
          <w:szCs w:val="22"/>
        </w:rPr>
        <w:t xml:space="preserve">- Outline application for up to 370no dwellings and a mixed use local centre of up to 1,500sqm floor space (use classes A1/A2/A3/A4/A5 and D1- Access not reserved – Land at </w:t>
      </w:r>
      <w:proofErr w:type="spellStart"/>
      <w:r>
        <w:rPr>
          <w:rFonts w:ascii="Arial" w:hAnsi="Arial" w:cs="Arial"/>
          <w:sz w:val="22"/>
          <w:szCs w:val="22"/>
        </w:rPr>
        <w:t>Foxbridge</w:t>
      </w:r>
      <w:proofErr w:type="spellEnd"/>
      <w:r>
        <w:rPr>
          <w:rFonts w:ascii="Arial" w:hAnsi="Arial" w:cs="Arial"/>
          <w:sz w:val="22"/>
          <w:szCs w:val="22"/>
        </w:rPr>
        <w:t xml:space="preserve"> Village, New Eastern Villages, </w:t>
      </w:r>
      <w:proofErr w:type="spellStart"/>
      <w:r>
        <w:rPr>
          <w:rFonts w:ascii="Arial" w:hAnsi="Arial" w:cs="Arial"/>
          <w:sz w:val="22"/>
          <w:szCs w:val="22"/>
        </w:rPr>
        <w:t>Wanborough</w:t>
      </w:r>
      <w:proofErr w:type="spellEnd"/>
      <w:r>
        <w:rPr>
          <w:rFonts w:ascii="Arial" w:hAnsi="Arial" w:cs="Arial"/>
          <w:sz w:val="22"/>
          <w:szCs w:val="22"/>
        </w:rPr>
        <w:t xml:space="preserve"> Road, </w:t>
      </w:r>
      <w:proofErr w:type="spellStart"/>
      <w:r>
        <w:rPr>
          <w:rFonts w:ascii="Arial" w:hAnsi="Arial" w:cs="Arial"/>
          <w:sz w:val="22"/>
          <w:szCs w:val="22"/>
        </w:rPr>
        <w:t>Wanborough</w:t>
      </w:r>
      <w:proofErr w:type="spellEnd"/>
      <w:r>
        <w:rPr>
          <w:rFonts w:ascii="Arial" w:hAnsi="Arial" w:cs="Arial"/>
          <w:sz w:val="22"/>
          <w:szCs w:val="22"/>
        </w:rPr>
        <w:t xml:space="preserve">. </w:t>
      </w:r>
    </w:p>
    <w:p w14:paraId="700B5B07" w14:textId="77777777" w:rsidR="004E39BE" w:rsidRDefault="004E39BE" w:rsidP="004E39BE">
      <w:pPr>
        <w:pStyle w:val="Default"/>
        <w:ind w:left="360"/>
        <w:rPr>
          <w:rFonts w:ascii="Arial" w:hAnsi="Arial" w:cs="Arial"/>
          <w:sz w:val="22"/>
          <w:szCs w:val="22"/>
        </w:rPr>
      </w:pPr>
      <w:r>
        <w:rPr>
          <w:rFonts w:ascii="Arial" w:hAnsi="Arial" w:cs="Arial"/>
          <w:b/>
          <w:bCs/>
          <w:sz w:val="22"/>
          <w:szCs w:val="22"/>
        </w:rPr>
        <w:t xml:space="preserve">S/OUT/19/0582 </w:t>
      </w:r>
      <w:r>
        <w:rPr>
          <w:rFonts w:ascii="Arial" w:hAnsi="Arial" w:cs="Arial"/>
          <w:sz w:val="22"/>
          <w:szCs w:val="22"/>
        </w:rPr>
        <w:t xml:space="preserve">Outline planning application for 2,500 homes at </w:t>
      </w:r>
      <w:proofErr w:type="spellStart"/>
      <w:r>
        <w:rPr>
          <w:rFonts w:ascii="Arial" w:hAnsi="Arial" w:cs="Arial"/>
          <w:sz w:val="22"/>
          <w:szCs w:val="22"/>
        </w:rPr>
        <w:t>Lotmead</w:t>
      </w:r>
      <w:proofErr w:type="spellEnd"/>
      <w:r>
        <w:rPr>
          <w:rFonts w:ascii="Arial" w:hAnsi="Arial" w:cs="Arial"/>
          <w:sz w:val="22"/>
          <w:szCs w:val="22"/>
        </w:rPr>
        <w:t xml:space="preserve"> site. </w:t>
      </w:r>
    </w:p>
    <w:p w14:paraId="7EB00111" w14:textId="2D65D2AC" w:rsidR="004E39BE" w:rsidRDefault="004E39BE" w:rsidP="004E39BE">
      <w:pPr>
        <w:pStyle w:val="ListParagraph"/>
        <w:autoSpaceDE w:val="0"/>
        <w:adjustRightInd w:val="0"/>
        <w:ind w:left="360"/>
        <w:rPr>
          <w:rFonts w:eastAsiaTheme="minorHAnsi"/>
        </w:rPr>
      </w:pPr>
      <w:r>
        <w:rPr>
          <w:b/>
          <w:bCs/>
        </w:rPr>
        <w:t>S/20/1396</w:t>
      </w:r>
      <w:r>
        <w:t xml:space="preserve"> </w:t>
      </w:r>
      <w:r>
        <w:rPr>
          <w:rFonts w:eastAsiaTheme="minorHAnsi"/>
        </w:rPr>
        <w:t xml:space="preserve">Erection of two </w:t>
      </w:r>
      <w:proofErr w:type="spellStart"/>
      <w:r>
        <w:rPr>
          <w:rFonts w:eastAsiaTheme="minorHAnsi"/>
        </w:rPr>
        <w:t>storey</w:t>
      </w:r>
      <w:proofErr w:type="spellEnd"/>
      <w:r>
        <w:rPr>
          <w:rFonts w:eastAsiaTheme="minorHAnsi"/>
        </w:rPr>
        <w:t xml:space="preserve"> front extension and replacement porch (variation of condition 3 from Householder Planning Permission </w:t>
      </w:r>
      <w:r w:rsidRPr="004E39BE">
        <w:rPr>
          <w:rFonts w:eastAsiaTheme="minorHAnsi"/>
          <w:b/>
          <w:bCs/>
        </w:rPr>
        <w:t>S/HOU/20/0499</w:t>
      </w:r>
      <w:r>
        <w:rPr>
          <w:rFonts w:eastAsiaTheme="minorHAnsi"/>
        </w:rPr>
        <w:t xml:space="preserve">) at Swedish House, The Forty </w:t>
      </w:r>
      <w:proofErr w:type="spellStart"/>
      <w:r>
        <w:rPr>
          <w:rFonts w:eastAsiaTheme="minorHAnsi"/>
        </w:rPr>
        <w:t>Bishopstone</w:t>
      </w:r>
      <w:proofErr w:type="spellEnd"/>
      <w:r>
        <w:rPr>
          <w:rFonts w:eastAsiaTheme="minorHAnsi"/>
        </w:rPr>
        <w:t xml:space="preserve">. </w:t>
      </w:r>
    </w:p>
    <w:p w14:paraId="364FD485" w14:textId="77777777" w:rsidR="00EB4BA7" w:rsidRDefault="00EB4BA7" w:rsidP="004E39BE">
      <w:pPr>
        <w:pStyle w:val="ListParagraph"/>
        <w:autoSpaceDE w:val="0"/>
        <w:adjustRightInd w:val="0"/>
        <w:ind w:left="360"/>
        <w:rPr>
          <w:rFonts w:eastAsiaTheme="minorHAnsi"/>
        </w:rPr>
      </w:pPr>
    </w:p>
    <w:p w14:paraId="672EF7B5" w14:textId="22D15BDA" w:rsidR="004E39BE" w:rsidRDefault="004E39BE" w:rsidP="004E39BE">
      <w:pPr>
        <w:pStyle w:val="ListParagraph"/>
        <w:autoSpaceDE w:val="0"/>
        <w:adjustRightInd w:val="0"/>
        <w:ind w:left="360"/>
        <w:rPr>
          <w:rFonts w:eastAsiaTheme="minorHAnsi"/>
          <w:b/>
          <w:bCs/>
        </w:rPr>
      </w:pPr>
      <w:r>
        <w:rPr>
          <w:rFonts w:eastAsiaTheme="minorHAnsi"/>
          <w:b/>
          <w:bCs/>
        </w:rPr>
        <w:t>GRANTED</w:t>
      </w:r>
    </w:p>
    <w:p w14:paraId="05D6E69D" w14:textId="77777777" w:rsidR="00EB4BA7" w:rsidRDefault="00EB4BA7" w:rsidP="00EB4BA7">
      <w:pPr>
        <w:pStyle w:val="ListParagraph"/>
        <w:suppressAutoHyphens w:val="0"/>
        <w:autoSpaceDE w:val="0"/>
        <w:adjustRightInd w:val="0"/>
        <w:spacing w:line="240" w:lineRule="auto"/>
        <w:ind w:left="360"/>
        <w:rPr>
          <w:rFonts w:eastAsiaTheme="minorHAnsi"/>
          <w:lang w:val="en-GB" w:eastAsia="en-US"/>
        </w:rPr>
      </w:pPr>
      <w:r>
        <w:rPr>
          <w:rFonts w:eastAsiaTheme="minorHAnsi"/>
          <w:lang w:val="en-GB" w:eastAsia="en-US"/>
        </w:rPr>
        <w:t>Variation of conditions 3 - 7, 9, 11, 12, 14, 15, 17 - 22, 24 and 26 from previous</w:t>
      </w:r>
    </w:p>
    <w:p w14:paraId="2059BAF3" w14:textId="77777777" w:rsidR="00EB4BA7" w:rsidRDefault="00EB4BA7" w:rsidP="00EB4BA7">
      <w:pPr>
        <w:pStyle w:val="ListParagraph"/>
        <w:suppressAutoHyphens w:val="0"/>
        <w:autoSpaceDE w:val="0"/>
        <w:adjustRightInd w:val="0"/>
        <w:spacing w:line="240" w:lineRule="auto"/>
        <w:ind w:left="360"/>
        <w:rPr>
          <w:rFonts w:eastAsiaTheme="minorHAnsi"/>
          <w:lang w:val="en-GB" w:eastAsia="en-US"/>
        </w:rPr>
      </w:pPr>
      <w:r>
        <w:rPr>
          <w:rFonts w:eastAsiaTheme="minorHAnsi"/>
          <w:lang w:val="en-GB" w:eastAsia="en-US"/>
        </w:rPr>
        <w:t xml:space="preserve">permission </w:t>
      </w:r>
      <w:r>
        <w:rPr>
          <w:rFonts w:eastAsiaTheme="minorHAnsi"/>
          <w:b/>
          <w:bCs/>
          <w:lang w:val="en-GB" w:eastAsia="en-US"/>
        </w:rPr>
        <w:t>S/19/0703</w:t>
      </w:r>
      <w:r>
        <w:rPr>
          <w:rFonts w:eastAsiaTheme="minorHAnsi"/>
          <w:lang w:val="en-GB" w:eastAsia="en-US"/>
        </w:rPr>
        <w:t xml:space="preserve"> for the construction of a new road, to link the A419 </w:t>
      </w:r>
      <w:proofErr w:type="spellStart"/>
      <w:r>
        <w:rPr>
          <w:rFonts w:eastAsiaTheme="minorHAnsi"/>
          <w:lang w:val="en-GB" w:eastAsia="en-US"/>
        </w:rPr>
        <w:t>Commonhead</w:t>
      </w:r>
      <w:proofErr w:type="spellEnd"/>
      <w:r>
        <w:rPr>
          <w:rFonts w:eastAsiaTheme="minorHAnsi"/>
          <w:lang w:val="en-GB" w:eastAsia="en-US"/>
        </w:rPr>
        <w:t xml:space="preserve"> Roundabout to the proposed New Eastern Villages (NEV).</w:t>
      </w:r>
    </w:p>
    <w:p w14:paraId="54BD8652" w14:textId="77777777" w:rsidR="00EB4BA7" w:rsidRDefault="00EB4BA7" w:rsidP="004E39BE">
      <w:pPr>
        <w:pStyle w:val="ListParagraph"/>
        <w:autoSpaceDE w:val="0"/>
        <w:adjustRightInd w:val="0"/>
        <w:ind w:left="360"/>
        <w:rPr>
          <w:rFonts w:eastAsiaTheme="minorHAnsi"/>
          <w:b/>
          <w:bCs/>
        </w:rPr>
      </w:pPr>
    </w:p>
    <w:p w14:paraId="1B89F0A5" w14:textId="77777777" w:rsidR="004E39BE" w:rsidRDefault="004E39BE" w:rsidP="004E39BE">
      <w:pPr>
        <w:pStyle w:val="Default"/>
        <w:ind w:left="360"/>
        <w:rPr>
          <w:rFonts w:ascii="Arial" w:hAnsi="Arial" w:cs="Arial"/>
          <w:b/>
          <w:bCs/>
          <w:sz w:val="22"/>
          <w:szCs w:val="22"/>
        </w:rPr>
      </w:pPr>
      <w:r>
        <w:rPr>
          <w:rFonts w:ascii="Arial" w:hAnsi="Arial" w:cs="Arial"/>
          <w:b/>
          <w:bCs/>
          <w:sz w:val="22"/>
          <w:szCs w:val="22"/>
        </w:rPr>
        <w:t xml:space="preserve">REFUSAL - </w:t>
      </w:r>
      <w:r>
        <w:rPr>
          <w:rFonts w:ascii="Arial" w:hAnsi="Arial" w:cs="Arial"/>
          <w:sz w:val="22"/>
          <w:szCs w:val="22"/>
        </w:rPr>
        <w:t>NONE</w:t>
      </w:r>
      <w:r>
        <w:rPr>
          <w:rFonts w:ascii="Arial" w:hAnsi="Arial" w:cs="Arial"/>
          <w:b/>
          <w:bCs/>
          <w:sz w:val="22"/>
          <w:szCs w:val="22"/>
        </w:rPr>
        <w:t xml:space="preserve"> </w:t>
      </w:r>
    </w:p>
    <w:p w14:paraId="15E1BD0A" w14:textId="77777777" w:rsidR="004E39BE" w:rsidRDefault="004E39BE" w:rsidP="004E39BE">
      <w:pPr>
        <w:pStyle w:val="ListParagraph"/>
        <w:shd w:val="clear" w:color="auto" w:fill="FFFFFF"/>
        <w:ind w:left="360"/>
      </w:pPr>
      <w:r w:rsidRPr="004E39BE">
        <w:rPr>
          <w:b/>
          <w:bCs/>
        </w:rPr>
        <w:t xml:space="preserve">APPEAL – </w:t>
      </w:r>
      <w:r>
        <w:t>NONE</w:t>
      </w:r>
    </w:p>
    <w:p w14:paraId="6ED091DC" w14:textId="77777777" w:rsidR="00C75A25" w:rsidRDefault="00C75A25" w:rsidP="00C75A25">
      <w:pPr>
        <w:pStyle w:val="ListParagraph"/>
        <w:shd w:val="clear" w:color="auto" w:fill="FFFFFF"/>
      </w:pPr>
    </w:p>
    <w:p w14:paraId="527891A4" w14:textId="77777777" w:rsidR="00C75A25" w:rsidRDefault="00C75A25" w:rsidP="00C75A25">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GS</w:t>
      </w:r>
    </w:p>
    <w:p w14:paraId="76782FFE" w14:textId="77777777" w:rsidR="00C75A25" w:rsidRDefault="00C75A25" w:rsidP="00C75A25">
      <w:pPr>
        <w:pStyle w:val="Default"/>
        <w:spacing w:after="49"/>
        <w:rPr>
          <w:rFonts w:ascii="Arial" w:hAnsi="Arial" w:cs="Arial"/>
          <w:sz w:val="22"/>
          <w:szCs w:val="22"/>
        </w:rPr>
      </w:pPr>
    </w:p>
    <w:p w14:paraId="7BD6274B" w14:textId="77777777" w:rsidR="00C75A25" w:rsidRDefault="00C75A25" w:rsidP="00C75A25">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61AE6A8B" w14:textId="77777777" w:rsidR="00C75A25" w:rsidRDefault="00C75A25" w:rsidP="00C75A25">
      <w:pPr>
        <w:pStyle w:val="Default"/>
        <w:spacing w:after="49"/>
        <w:rPr>
          <w:rFonts w:ascii="Arial" w:hAnsi="Arial" w:cs="Arial"/>
          <w:sz w:val="22"/>
          <w:szCs w:val="22"/>
        </w:rPr>
      </w:pPr>
    </w:p>
    <w:p w14:paraId="7B3A51E6" w14:textId="77777777" w:rsidR="00C75A25" w:rsidRDefault="00C75A25" w:rsidP="00C75A25">
      <w:pPr>
        <w:pStyle w:val="Default"/>
        <w:numPr>
          <w:ilvl w:val="0"/>
          <w:numId w:val="1"/>
        </w:numPr>
        <w:spacing w:after="49"/>
        <w:rPr>
          <w:rFonts w:ascii="Arial" w:hAnsi="Arial" w:cs="Arial"/>
          <w:b/>
          <w:bCs/>
          <w:sz w:val="22"/>
          <w:szCs w:val="22"/>
        </w:rPr>
      </w:pPr>
      <w:r>
        <w:rPr>
          <w:rFonts w:ascii="Arial" w:hAnsi="Arial" w:cs="Arial"/>
          <w:b/>
          <w:bCs/>
          <w:sz w:val="22"/>
          <w:szCs w:val="22"/>
        </w:rPr>
        <w:t>Works at The City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IT</w:t>
      </w:r>
    </w:p>
    <w:p w14:paraId="0764EAFB" w14:textId="77777777" w:rsidR="00C75A25" w:rsidRDefault="00C75A25" w:rsidP="00C75A25">
      <w:pPr>
        <w:pStyle w:val="ListParagraph"/>
        <w:rPr>
          <w:b/>
          <w:bCs/>
        </w:rPr>
      </w:pPr>
    </w:p>
    <w:p w14:paraId="45974D90" w14:textId="6275A4C2" w:rsidR="00C75A25" w:rsidRPr="0006436A" w:rsidRDefault="00C75A25" w:rsidP="0006436A">
      <w:pPr>
        <w:pStyle w:val="Default"/>
        <w:numPr>
          <w:ilvl w:val="0"/>
          <w:numId w:val="1"/>
        </w:numPr>
        <w:spacing w:after="49"/>
        <w:rPr>
          <w:rFonts w:ascii="Arial" w:hAnsi="Arial" w:cs="Arial"/>
          <w:b/>
          <w:bCs/>
          <w:sz w:val="22"/>
          <w:szCs w:val="22"/>
        </w:rPr>
      </w:pPr>
      <w:r>
        <w:rPr>
          <w:rFonts w:ascii="Arial" w:hAnsi="Arial" w:cs="Arial"/>
          <w:b/>
          <w:bCs/>
          <w:sz w:val="22"/>
          <w:szCs w:val="22"/>
        </w:rPr>
        <w:t>Adoption of telephone kiosk</w:t>
      </w:r>
      <w:r w:rsidR="00354ED3">
        <w:rPr>
          <w:rFonts w:ascii="Arial" w:hAnsi="Arial" w:cs="Arial"/>
          <w:b/>
          <w:bCs/>
          <w:sz w:val="22"/>
          <w:szCs w:val="22"/>
        </w:rPr>
        <w:t xml:space="preserve"> / defibrillator</w:t>
      </w:r>
      <w:r>
        <w:rPr>
          <w:rFonts w:ascii="Arial" w:hAnsi="Arial" w:cs="Arial"/>
          <w:b/>
          <w:bCs/>
          <w:sz w:val="22"/>
          <w:szCs w:val="22"/>
        </w:rPr>
        <w:tab/>
      </w:r>
      <w:r w:rsidR="004D7237">
        <w:rPr>
          <w:rFonts w:ascii="Arial" w:hAnsi="Arial" w:cs="Arial"/>
          <w:b/>
          <w:bCs/>
          <w:sz w:val="22"/>
          <w:szCs w:val="22"/>
        </w:rPr>
        <w:t xml:space="preserve">                                                           </w:t>
      </w:r>
      <w:r w:rsidR="004D7237" w:rsidRPr="004D7237">
        <w:rPr>
          <w:rFonts w:ascii="Arial" w:hAnsi="Arial" w:cs="Arial"/>
          <w:sz w:val="22"/>
          <w:szCs w:val="22"/>
        </w:rPr>
        <w:t>V</w:t>
      </w:r>
      <w:r w:rsidR="0006436A">
        <w:rPr>
          <w:rFonts w:ascii="Arial" w:hAnsi="Arial" w:cs="Arial"/>
          <w:sz w:val="22"/>
          <w:szCs w:val="22"/>
        </w:rPr>
        <w:t>B</w:t>
      </w:r>
      <w:r w:rsidR="004D7237" w:rsidRPr="0006436A">
        <w:rPr>
          <w:rFonts w:ascii="Arial" w:hAnsi="Arial" w:cs="Arial"/>
          <w:b/>
          <w:bCs/>
          <w:sz w:val="22"/>
          <w:szCs w:val="22"/>
        </w:rPr>
        <w:t xml:space="preserve">                       </w:t>
      </w:r>
      <w:r w:rsidRPr="0006436A">
        <w:rPr>
          <w:rFonts w:ascii="Arial" w:hAnsi="Arial" w:cs="Arial"/>
          <w:b/>
          <w:bCs/>
          <w:sz w:val="22"/>
          <w:szCs w:val="22"/>
        </w:rPr>
        <w:t xml:space="preserve">                                                                 </w:t>
      </w:r>
    </w:p>
    <w:p w14:paraId="588777DC" w14:textId="77777777" w:rsidR="00C75A25" w:rsidRDefault="00C75A25" w:rsidP="00C75A25">
      <w:pPr>
        <w:pStyle w:val="Default"/>
        <w:spacing w:after="49"/>
        <w:ind w:firstLine="60"/>
        <w:rPr>
          <w:rFonts w:ascii="Arial" w:hAnsi="Arial" w:cs="Arial"/>
          <w:sz w:val="22"/>
          <w:szCs w:val="22"/>
        </w:rPr>
      </w:pPr>
    </w:p>
    <w:p w14:paraId="600E1800" w14:textId="77777777" w:rsidR="00C75A25" w:rsidRDefault="00C75A25" w:rsidP="00C75A25">
      <w:pPr>
        <w:pStyle w:val="Default"/>
        <w:numPr>
          <w:ilvl w:val="0"/>
          <w:numId w:val="1"/>
        </w:numPr>
        <w:spacing w:after="49"/>
        <w:rPr>
          <w:rFonts w:ascii="Arial" w:hAnsi="Arial" w:cs="Arial"/>
          <w:b/>
          <w:bCs/>
          <w:sz w:val="22"/>
          <w:szCs w:val="22"/>
        </w:rPr>
      </w:pPr>
      <w:r>
        <w:rPr>
          <w:rFonts w:ascii="Arial" w:hAnsi="Arial" w:cs="Arial"/>
          <w:b/>
          <w:bCs/>
          <w:sz w:val="22"/>
          <w:szCs w:val="22"/>
        </w:rPr>
        <w:t xml:space="preserve">Local Plan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17BB931E" w14:textId="77777777" w:rsidR="00C75A25" w:rsidRDefault="00C75A25" w:rsidP="00C75A25">
      <w:pPr>
        <w:pStyle w:val="Default"/>
        <w:spacing w:after="49"/>
        <w:rPr>
          <w:rFonts w:ascii="Arial" w:hAnsi="Arial" w:cs="Arial"/>
          <w:sz w:val="22"/>
          <w:szCs w:val="22"/>
        </w:rPr>
      </w:pPr>
    </w:p>
    <w:p w14:paraId="2B4C47EF" w14:textId="1B290297" w:rsidR="003F4F82" w:rsidRPr="00354ED3" w:rsidRDefault="00C75A25" w:rsidP="00354ED3">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28705871" w14:textId="77777777" w:rsidR="003F4F82" w:rsidRDefault="003F4F82" w:rsidP="003F4F82">
      <w:pPr>
        <w:pStyle w:val="ListParagraph"/>
        <w:rPr>
          <w:b/>
          <w:bCs/>
        </w:rPr>
      </w:pPr>
    </w:p>
    <w:p w14:paraId="570D603F" w14:textId="6B91D877" w:rsidR="00C75A25" w:rsidRDefault="003F4F82" w:rsidP="00C75A25">
      <w:pPr>
        <w:pStyle w:val="Default"/>
        <w:numPr>
          <w:ilvl w:val="0"/>
          <w:numId w:val="1"/>
        </w:numPr>
        <w:rPr>
          <w:rFonts w:ascii="Arial" w:hAnsi="Arial" w:cs="Arial"/>
          <w:b/>
          <w:bCs/>
          <w:sz w:val="22"/>
          <w:szCs w:val="22"/>
        </w:rPr>
      </w:pPr>
      <w:proofErr w:type="spellStart"/>
      <w:r>
        <w:rPr>
          <w:rFonts w:ascii="Arial" w:hAnsi="Arial" w:cs="Arial"/>
          <w:b/>
          <w:bCs/>
          <w:sz w:val="22"/>
          <w:szCs w:val="22"/>
        </w:rPr>
        <w:t>Lengthman’s</w:t>
      </w:r>
      <w:proofErr w:type="spellEnd"/>
      <w:r>
        <w:rPr>
          <w:rFonts w:ascii="Arial" w:hAnsi="Arial" w:cs="Arial"/>
          <w:b/>
          <w:bCs/>
          <w:sz w:val="22"/>
          <w:szCs w:val="22"/>
        </w:rPr>
        <w:t xml:space="preserve"> contract</w:t>
      </w:r>
      <w:r w:rsidR="00C75A25">
        <w:rPr>
          <w:rFonts w:ascii="Arial" w:hAnsi="Arial" w:cs="Arial"/>
          <w:b/>
          <w:bCs/>
          <w:sz w:val="22"/>
          <w:szCs w:val="22"/>
        </w:rPr>
        <w:tab/>
      </w:r>
      <w:r w:rsidR="00B912E2">
        <w:rPr>
          <w:rFonts w:ascii="Arial" w:hAnsi="Arial" w:cs="Arial"/>
          <w:b/>
          <w:bCs/>
          <w:sz w:val="22"/>
          <w:szCs w:val="22"/>
        </w:rPr>
        <w:t xml:space="preserve">                                   </w:t>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Pr>
          <w:rFonts w:ascii="Arial" w:hAnsi="Arial" w:cs="Arial"/>
          <w:b/>
          <w:bCs/>
          <w:sz w:val="22"/>
          <w:szCs w:val="22"/>
        </w:rPr>
        <w:t xml:space="preserve">          </w:t>
      </w:r>
      <w:r w:rsidR="00354ED3">
        <w:rPr>
          <w:rFonts w:ascii="Arial" w:hAnsi="Arial" w:cs="Arial"/>
          <w:b/>
          <w:bCs/>
          <w:sz w:val="22"/>
          <w:szCs w:val="22"/>
        </w:rPr>
        <w:t xml:space="preserve">       </w:t>
      </w:r>
      <w:r>
        <w:rPr>
          <w:rFonts w:ascii="Arial" w:hAnsi="Arial" w:cs="Arial"/>
          <w:b/>
          <w:bCs/>
          <w:sz w:val="22"/>
          <w:szCs w:val="22"/>
        </w:rPr>
        <w:t xml:space="preserve"> </w:t>
      </w:r>
      <w:r w:rsidR="00B86EDD">
        <w:rPr>
          <w:rFonts w:ascii="Arial" w:hAnsi="Arial" w:cs="Arial"/>
          <w:b/>
          <w:bCs/>
          <w:sz w:val="22"/>
          <w:szCs w:val="22"/>
        </w:rPr>
        <w:t xml:space="preserve">     </w:t>
      </w:r>
      <w:r>
        <w:rPr>
          <w:rFonts w:ascii="Arial" w:hAnsi="Arial" w:cs="Arial"/>
          <w:b/>
          <w:bCs/>
          <w:sz w:val="22"/>
          <w:szCs w:val="22"/>
        </w:rPr>
        <w:t xml:space="preserve"> </w:t>
      </w:r>
      <w:r w:rsidR="00354ED3">
        <w:rPr>
          <w:rFonts w:ascii="Arial" w:hAnsi="Arial" w:cs="Arial"/>
          <w:sz w:val="22"/>
          <w:szCs w:val="22"/>
        </w:rPr>
        <w:t>IT</w:t>
      </w:r>
    </w:p>
    <w:p w14:paraId="28B6B8DF" w14:textId="77777777" w:rsidR="00C75A25" w:rsidRDefault="00C75A25" w:rsidP="00C75A25">
      <w:pPr>
        <w:pStyle w:val="Default"/>
        <w:rPr>
          <w:rFonts w:ascii="Arial" w:hAnsi="Arial" w:cs="Arial"/>
          <w:b/>
          <w:bCs/>
          <w:sz w:val="22"/>
          <w:szCs w:val="22"/>
        </w:rPr>
      </w:pPr>
    </w:p>
    <w:p w14:paraId="04DEF8BD" w14:textId="62C981B1" w:rsidR="00C75A25" w:rsidRPr="00EB5D2E"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78F92733" w14:textId="77777777" w:rsidR="00C75A25" w:rsidRDefault="00C75A25" w:rsidP="00C75A25">
      <w:pPr>
        <w:pStyle w:val="Default"/>
        <w:rPr>
          <w:rFonts w:ascii="Arial" w:hAnsi="Arial" w:cs="Arial"/>
          <w:sz w:val="22"/>
          <w:szCs w:val="22"/>
        </w:rPr>
      </w:pPr>
    </w:p>
    <w:p w14:paraId="7257FFDF" w14:textId="18CB5C8F" w:rsidR="00EB5D2E" w:rsidRDefault="00354ED3" w:rsidP="00C75A25">
      <w:pPr>
        <w:pStyle w:val="Default"/>
        <w:numPr>
          <w:ilvl w:val="0"/>
          <w:numId w:val="1"/>
        </w:numPr>
        <w:rPr>
          <w:rFonts w:ascii="Arial" w:hAnsi="Arial" w:cs="Arial"/>
          <w:b/>
          <w:bCs/>
          <w:sz w:val="22"/>
          <w:szCs w:val="22"/>
        </w:rPr>
      </w:pPr>
      <w:r>
        <w:rPr>
          <w:rFonts w:ascii="Arial" w:hAnsi="Arial" w:cs="Arial"/>
          <w:b/>
          <w:bCs/>
          <w:sz w:val="22"/>
          <w:szCs w:val="22"/>
        </w:rPr>
        <w:t>Community Safety</w:t>
      </w:r>
      <w:r w:rsidR="00EB5D2E">
        <w:rPr>
          <w:rFonts w:ascii="Arial" w:hAnsi="Arial" w:cs="Arial"/>
          <w:b/>
          <w:bCs/>
          <w:sz w:val="22"/>
          <w:szCs w:val="22"/>
        </w:rPr>
        <w:t xml:space="preserve">                                                                                                        </w:t>
      </w:r>
      <w:r w:rsidR="00EB5D2E" w:rsidRPr="00EB5D2E">
        <w:rPr>
          <w:rFonts w:ascii="Arial" w:hAnsi="Arial" w:cs="Arial"/>
          <w:sz w:val="22"/>
          <w:szCs w:val="22"/>
        </w:rPr>
        <w:t>VB</w:t>
      </w:r>
    </w:p>
    <w:p w14:paraId="34FFF5F0" w14:textId="77777777" w:rsidR="00EB5D2E" w:rsidRDefault="00EB5D2E" w:rsidP="00EB5D2E">
      <w:pPr>
        <w:pStyle w:val="ListParagraph"/>
        <w:rPr>
          <w:b/>
          <w:bCs/>
        </w:rPr>
      </w:pPr>
    </w:p>
    <w:p w14:paraId="0961C6BE" w14:textId="4CAA8BED" w:rsidR="00C75A25" w:rsidRPr="00354ED3" w:rsidRDefault="00EB5D2E" w:rsidP="00C75A25">
      <w:pPr>
        <w:pStyle w:val="Default"/>
        <w:numPr>
          <w:ilvl w:val="0"/>
          <w:numId w:val="1"/>
        </w:numPr>
        <w:rPr>
          <w:rFonts w:ascii="Arial" w:hAnsi="Arial" w:cs="Arial"/>
          <w:b/>
          <w:bCs/>
          <w:sz w:val="22"/>
          <w:szCs w:val="22"/>
        </w:rPr>
      </w:pPr>
      <w:r>
        <w:rPr>
          <w:color w:val="1F497D"/>
        </w:rPr>
        <w:t xml:space="preserve"> </w:t>
      </w:r>
      <w:r w:rsidRPr="00EB5D2E">
        <w:rPr>
          <w:rFonts w:ascii="Arial" w:hAnsi="Arial" w:cs="Arial"/>
          <w:b/>
          <w:bCs/>
          <w:color w:val="auto"/>
          <w:sz w:val="22"/>
          <w:szCs w:val="22"/>
        </w:rPr>
        <w:t>Elections 2021</w:t>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Pr>
          <w:rFonts w:ascii="Arial" w:hAnsi="Arial" w:cs="Arial"/>
          <w:b/>
          <w:bCs/>
          <w:sz w:val="22"/>
          <w:szCs w:val="22"/>
        </w:rPr>
        <w:t xml:space="preserve">            </w:t>
      </w:r>
      <w:r w:rsidR="00C75A25">
        <w:rPr>
          <w:rFonts w:ascii="Arial" w:hAnsi="Arial" w:cs="Arial"/>
          <w:sz w:val="22"/>
          <w:szCs w:val="22"/>
        </w:rPr>
        <w:t>VB</w:t>
      </w:r>
    </w:p>
    <w:p w14:paraId="07121A34" w14:textId="77777777" w:rsidR="00C75A25" w:rsidRDefault="00C75A25" w:rsidP="00C75A25">
      <w:pPr>
        <w:pStyle w:val="Default"/>
        <w:rPr>
          <w:rFonts w:ascii="Arial" w:hAnsi="Arial" w:cs="Arial"/>
          <w:sz w:val="22"/>
          <w:szCs w:val="22"/>
        </w:rPr>
      </w:pPr>
    </w:p>
    <w:p w14:paraId="5C83F2B0" w14:textId="77777777"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Accounts to be paid: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4D0233D0" w14:textId="77777777" w:rsidR="00C75A25" w:rsidRDefault="00C75A25" w:rsidP="00C75A25">
      <w:pPr>
        <w:pStyle w:val="Default"/>
        <w:rPr>
          <w:rFonts w:ascii="Arial" w:hAnsi="Arial" w:cs="Arial"/>
          <w:sz w:val="22"/>
          <w:szCs w:val="22"/>
        </w:rPr>
      </w:pPr>
    </w:p>
    <w:p w14:paraId="688A7F49" w14:textId="77777777" w:rsidR="00C75A25"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244213B9" w14:textId="77777777" w:rsidR="00C75A25" w:rsidRDefault="00C75A25" w:rsidP="00C75A25">
      <w:pPr>
        <w:pStyle w:val="Default"/>
        <w:rPr>
          <w:rFonts w:ascii="Arial" w:hAnsi="Arial" w:cs="Arial"/>
          <w:sz w:val="22"/>
          <w:szCs w:val="22"/>
        </w:rPr>
      </w:pPr>
    </w:p>
    <w:p w14:paraId="15FB71E2" w14:textId="261A0FB4" w:rsidR="00C75A25"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54ED3">
        <w:rPr>
          <w:rFonts w:ascii="Arial" w:hAnsi="Arial" w:cs="Arial"/>
          <w:sz w:val="22"/>
          <w:szCs w:val="22"/>
        </w:rPr>
        <w:t>All</w:t>
      </w:r>
    </w:p>
    <w:p w14:paraId="6A4C9E20" w14:textId="77777777" w:rsidR="00C75A25" w:rsidRDefault="00C75A25" w:rsidP="00C75A25">
      <w:pPr>
        <w:pStyle w:val="Default"/>
        <w:rPr>
          <w:rFonts w:ascii="Arial" w:hAnsi="Arial" w:cs="Arial"/>
          <w:b/>
          <w:bCs/>
          <w:sz w:val="22"/>
          <w:szCs w:val="22"/>
        </w:rPr>
      </w:pPr>
    </w:p>
    <w:p w14:paraId="185B2637" w14:textId="3FC4A070" w:rsidR="00C75A25" w:rsidRDefault="00C75A25" w:rsidP="00C75A25">
      <w:pPr>
        <w:pStyle w:val="ListParagraph"/>
        <w:numPr>
          <w:ilvl w:val="0"/>
          <w:numId w:val="1"/>
        </w:numPr>
      </w:pPr>
      <w:r>
        <w:rPr>
          <w:b/>
          <w:bCs/>
        </w:rPr>
        <w:t xml:space="preserve">Date and Venue of Next Meeting </w:t>
      </w:r>
      <w:r>
        <w:t xml:space="preserve">The next meeting date is </w:t>
      </w:r>
      <w:r w:rsidR="00EC5899">
        <w:t>5</w:t>
      </w:r>
      <w:r w:rsidR="00EC5899" w:rsidRPr="00EC5899">
        <w:rPr>
          <w:vertAlign w:val="superscript"/>
        </w:rPr>
        <w:t>th</w:t>
      </w:r>
      <w:r w:rsidR="00EC5899">
        <w:t xml:space="preserve"> April</w:t>
      </w:r>
      <w:r>
        <w:t xml:space="preserve">, 2021 to take place online. </w:t>
      </w:r>
    </w:p>
    <w:p w14:paraId="7BD5D7BB" w14:textId="77777777" w:rsidR="00C75A25" w:rsidRDefault="00C75A25" w:rsidP="00C75A25">
      <w:pPr>
        <w:pStyle w:val="ListParagraph"/>
        <w:ind w:left="0"/>
      </w:pPr>
    </w:p>
    <w:p w14:paraId="55C21346" w14:textId="77777777" w:rsidR="00C75A25" w:rsidRDefault="00C75A25" w:rsidP="00C75A25">
      <w:pPr>
        <w:pStyle w:val="ListParagraph"/>
        <w:ind w:left="0"/>
      </w:pPr>
    </w:p>
    <w:p w14:paraId="116A4577" w14:textId="77777777" w:rsidR="00C75A25" w:rsidRDefault="00C75A25" w:rsidP="00C75A25">
      <w:pPr>
        <w:pStyle w:val="ListParagraph"/>
        <w:ind w:left="0"/>
      </w:pPr>
    </w:p>
    <w:p w14:paraId="34F7A253" w14:textId="77777777" w:rsidR="00C75A25" w:rsidRDefault="00C75A25" w:rsidP="00C75A25">
      <w:pPr>
        <w:pStyle w:val="ListParagraph"/>
        <w:ind w:left="426"/>
      </w:pPr>
    </w:p>
    <w:tbl>
      <w:tblPr>
        <w:tblW w:w="8759" w:type="dxa"/>
        <w:tblInd w:w="-360" w:type="dxa"/>
        <w:tblLayout w:type="fixed"/>
        <w:tblCellMar>
          <w:left w:w="10" w:type="dxa"/>
          <w:right w:w="10" w:type="dxa"/>
        </w:tblCellMar>
        <w:tblLook w:val="04A0" w:firstRow="1" w:lastRow="0" w:firstColumn="1" w:lastColumn="0" w:noHBand="0" w:noVBand="1"/>
      </w:tblPr>
      <w:tblGrid>
        <w:gridCol w:w="4919"/>
        <w:gridCol w:w="2192"/>
        <w:gridCol w:w="1648"/>
      </w:tblGrid>
      <w:tr w:rsidR="00C75A25" w14:paraId="1C16F77C" w14:textId="77777777" w:rsidTr="00C75A25">
        <w:trPr>
          <w:trHeight w:val="3183"/>
        </w:trPr>
        <w:tc>
          <w:tcPr>
            <w:tcW w:w="4919" w:type="dxa"/>
            <w:tcMar>
              <w:top w:w="0" w:type="dxa"/>
              <w:left w:w="108" w:type="dxa"/>
              <w:bottom w:w="0" w:type="dxa"/>
              <w:right w:w="108" w:type="dxa"/>
            </w:tcMar>
          </w:tcPr>
          <w:p w14:paraId="1B1B178E" w14:textId="77777777" w:rsidR="00C75A25" w:rsidRDefault="00C75A25">
            <w:pPr>
              <w:spacing w:line="240" w:lineRule="auto"/>
              <w:ind w:left="360"/>
              <w:rPr>
                <w:rFonts w:eastAsia="Times New Roman"/>
                <w:bCs/>
                <w:lang w:eastAsia="en-US"/>
              </w:rPr>
            </w:pPr>
          </w:p>
          <w:p w14:paraId="79636E69" w14:textId="77777777" w:rsidR="00C75A25" w:rsidRDefault="00C75A25">
            <w:pPr>
              <w:spacing w:line="240" w:lineRule="auto"/>
              <w:ind w:left="360"/>
              <w:rPr>
                <w:lang w:eastAsia="en-US"/>
              </w:rPr>
            </w:pPr>
            <w:r>
              <w:rPr>
                <w:rFonts w:eastAsia="Times New Roman"/>
                <w:b/>
                <w:lang w:eastAsia="en-US"/>
              </w:rPr>
              <w:t>Accounts to be paid</w:t>
            </w:r>
          </w:p>
          <w:p w14:paraId="768FAB73" w14:textId="77777777" w:rsidR="00C75A25" w:rsidRDefault="00C75A25">
            <w:pPr>
              <w:spacing w:line="240" w:lineRule="auto"/>
              <w:ind w:left="360"/>
              <w:rPr>
                <w:lang w:eastAsia="en-US"/>
              </w:rPr>
            </w:pPr>
            <w:r>
              <w:rPr>
                <w:rFonts w:eastAsia="Times New Roman"/>
                <w:b/>
                <w:lang w:eastAsia="en-US"/>
              </w:rPr>
              <w:t>SUPPLIER</w:t>
            </w:r>
          </w:p>
          <w:p w14:paraId="00B15DFB" w14:textId="77777777" w:rsidR="00C75A25" w:rsidRDefault="00C75A25">
            <w:pPr>
              <w:spacing w:line="240" w:lineRule="auto"/>
              <w:rPr>
                <w:rFonts w:eastAsia="Times New Roman"/>
                <w:bCs/>
                <w:lang w:eastAsia="en-US"/>
              </w:rPr>
            </w:pPr>
          </w:p>
          <w:p w14:paraId="2F6F1BC2" w14:textId="2B73FC13" w:rsidR="00C75A25" w:rsidRDefault="00C75A25">
            <w:pPr>
              <w:spacing w:line="240" w:lineRule="auto"/>
              <w:ind w:left="360"/>
              <w:rPr>
                <w:rFonts w:eastAsia="Times New Roman"/>
                <w:bCs/>
                <w:lang w:eastAsia="en-US"/>
              </w:rPr>
            </w:pPr>
            <w:r>
              <w:rPr>
                <w:rFonts w:eastAsia="Times New Roman"/>
                <w:bCs/>
                <w:lang w:eastAsia="en-US"/>
              </w:rPr>
              <w:t>Jaine Blackman Clerk’s salary -  no need for ratification agreed by Council</w:t>
            </w:r>
          </w:p>
          <w:p w14:paraId="5488B672" w14:textId="77777777" w:rsidR="00C75A25" w:rsidRDefault="00C75A25">
            <w:pPr>
              <w:spacing w:line="240" w:lineRule="auto"/>
              <w:ind w:left="360"/>
              <w:rPr>
                <w:rFonts w:eastAsia="Times New Roman"/>
                <w:bCs/>
                <w:lang w:eastAsia="en-US"/>
              </w:rPr>
            </w:pPr>
          </w:p>
          <w:p w14:paraId="1BCC1802" w14:textId="77777777" w:rsidR="00C75A25" w:rsidRDefault="00C75A25">
            <w:pPr>
              <w:spacing w:line="240" w:lineRule="auto"/>
              <w:rPr>
                <w:rFonts w:eastAsia="Times New Roman"/>
                <w:bCs/>
                <w:lang w:eastAsia="en-US"/>
              </w:rPr>
            </w:pPr>
          </w:p>
          <w:p w14:paraId="7FC1C5C3" w14:textId="44A1679F" w:rsidR="00C75A25" w:rsidRDefault="00C75A25">
            <w:pPr>
              <w:spacing w:line="240" w:lineRule="auto"/>
              <w:ind w:left="360"/>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  no need for ratification agreed by Council</w:t>
            </w:r>
          </w:p>
          <w:p w14:paraId="7F112735" w14:textId="501A2466" w:rsidR="00DC7B03" w:rsidRDefault="00DC7B03">
            <w:pPr>
              <w:spacing w:line="240" w:lineRule="auto"/>
              <w:ind w:left="360"/>
              <w:rPr>
                <w:rFonts w:eastAsia="Times New Roman"/>
                <w:bCs/>
                <w:lang w:eastAsia="en-US"/>
              </w:rPr>
            </w:pPr>
          </w:p>
          <w:p w14:paraId="15F3388C" w14:textId="77777777" w:rsidR="00DC7B03" w:rsidRDefault="00DC7B03">
            <w:pPr>
              <w:spacing w:line="240" w:lineRule="auto"/>
              <w:ind w:left="360"/>
              <w:rPr>
                <w:rFonts w:eastAsia="Times New Roman"/>
                <w:bCs/>
                <w:lang w:eastAsia="en-US"/>
              </w:rPr>
            </w:pPr>
          </w:p>
          <w:p w14:paraId="47CCBD28" w14:textId="77777777" w:rsidR="00C75A25" w:rsidRDefault="00C75A25">
            <w:pPr>
              <w:spacing w:line="240" w:lineRule="auto"/>
              <w:ind w:left="360"/>
              <w:rPr>
                <w:rFonts w:eastAsia="Times New Roman"/>
                <w:bCs/>
                <w:lang w:eastAsia="en-US"/>
              </w:rPr>
            </w:pPr>
          </w:p>
          <w:p w14:paraId="14816FFD" w14:textId="40277432" w:rsidR="00C75A25" w:rsidRDefault="00DC7B03" w:rsidP="00DC7B03">
            <w:pPr>
              <w:spacing w:line="240" w:lineRule="auto"/>
              <w:ind w:left="720" w:hanging="360"/>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invoice 1868 </w:t>
            </w:r>
            <w:r>
              <w:t>to remove fallen tree and cut hedging at The Dingle.</w:t>
            </w:r>
          </w:p>
          <w:p w14:paraId="44B20930" w14:textId="77777777" w:rsidR="00C75A25" w:rsidRDefault="00C75A25">
            <w:pPr>
              <w:spacing w:line="240" w:lineRule="auto"/>
              <w:ind w:left="360"/>
              <w:rPr>
                <w:rFonts w:eastAsia="Times New Roman"/>
                <w:bCs/>
                <w:lang w:eastAsia="en-US"/>
              </w:rPr>
            </w:pPr>
          </w:p>
          <w:p w14:paraId="3AB8F8A6" w14:textId="317068C9" w:rsidR="00C75A25" w:rsidRDefault="00C75A25">
            <w:pPr>
              <w:spacing w:line="240" w:lineRule="auto"/>
              <w:rPr>
                <w:rFonts w:eastAsia="Times New Roman"/>
                <w:bCs/>
                <w:lang w:eastAsia="en-US"/>
              </w:rPr>
            </w:pPr>
          </w:p>
          <w:p w14:paraId="4070B5EB" w14:textId="518A8106" w:rsidR="00416D1D" w:rsidRDefault="00416D1D" w:rsidP="00416D1D">
            <w:pPr>
              <w:spacing w:line="240" w:lineRule="auto"/>
              <w:ind w:left="360"/>
              <w:rPr>
                <w:rFonts w:eastAsia="Times New Roman"/>
                <w:bCs/>
                <w:lang w:eastAsia="en-US"/>
              </w:rPr>
            </w:pPr>
            <w:r>
              <w:rPr>
                <w:rFonts w:eastAsia="Times New Roman"/>
                <w:bCs/>
                <w:lang w:eastAsia="en-US"/>
              </w:rPr>
              <w:t>CPRE membership</w:t>
            </w:r>
          </w:p>
          <w:p w14:paraId="4984A676" w14:textId="271EAE40" w:rsidR="00541476" w:rsidRDefault="00541476" w:rsidP="00416D1D">
            <w:pPr>
              <w:spacing w:line="240" w:lineRule="auto"/>
              <w:ind w:left="360"/>
              <w:rPr>
                <w:rFonts w:eastAsia="Times New Roman"/>
                <w:bCs/>
                <w:lang w:eastAsia="en-US"/>
              </w:rPr>
            </w:pPr>
          </w:p>
          <w:p w14:paraId="5F0F8ED0" w14:textId="3DBBD829" w:rsidR="00541476" w:rsidRDefault="00541476" w:rsidP="00416D1D">
            <w:pPr>
              <w:spacing w:line="240" w:lineRule="auto"/>
              <w:ind w:left="360"/>
              <w:rPr>
                <w:rFonts w:eastAsia="Times New Roman"/>
                <w:bCs/>
                <w:lang w:eastAsia="en-US"/>
              </w:rPr>
            </w:pPr>
            <w:r>
              <w:rPr>
                <w:rFonts w:eastAsia="Times New Roman"/>
                <w:bCs/>
                <w:lang w:eastAsia="en-US"/>
              </w:rPr>
              <w:t>PCC grant 4</w:t>
            </w:r>
            <w:r w:rsidRPr="00541476">
              <w:rPr>
                <w:rFonts w:eastAsia="Times New Roman"/>
                <w:bCs/>
                <w:vertAlign w:val="superscript"/>
                <w:lang w:eastAsia="en-US"/>
              </w:rPr>
              <w:t>th</w:t>
            </w:r>
            <w:r>
              <w:rPr>
                <w:rFonts w:eastAsia="Times New Roman"/>
                <w:bCs/>
                <w:lang w:eastAsia="en-US"/>
              </w:rPr>
              <w:t xml:space="preserve"> instalment </w:t>
            </w:r>
          </w:p>
          <w:p w14:paraId="6527DBA9" w14:textId="3F3C209F" w:rsidR="00C75A25" w:rsidRDefault="00C75A25">
            <w:pPr>
              <w:spacing w:line="240" w:lineRule="auto"/>
              <w:ind w:left="360"/>
              <w:rPr>
                <w:rFonts w:eastAsia="Times New Roman"/>
                <w:bCs/>
                <w:lang w:eastAsia="en-US"/>
              </w:rPr>
            </w:pPr>
          </w:p>
          <w:p w14:paraId="00BC4CEE" w14:textId="7D05A805" w:rsidR="00541476" w:rsidRDefault="00BA3398">
            <w:pPr>
              <w:spacing w:line="240" w:lineRule="auto"/>
              <w:ind w:left="360"/>
              <w:rPr>
                <w:rFonts w:eastAsia="Times New Roman"/>
                <w:bCs/>
                <w:lang w:eastAsia="en-US"/>
              </w:rPr>
            </w:pPr>
            <w:r>
              <w:rPr>
                <w:rFonts w:eastAsia="Times New Roman"/>
                <w:bCs/>
                <w:lang w:eastAsia="en-US"/>
              </w:rPr>
              <w:t>ICO</w:t>
            </w:r>
            <w:r w:rsidR="00886C69">
              <w:rPr>
                <w:rFonts w:eastAsia="Times New Roman"/>
                <w:bCs/>
                <w:lang w:eastAsia="en-US"/>
              </w:rPr>
              <w:t xml:space="preserve"> data protection certificate (paid by DD 22/1/2021)</w:t>
            </w:r>
          </w:p>
          <w:p w14:paraId="4522CDB1" w14:textId="77777777" w:rsidR="00C75A25" w:rsidRDefault="00C75A25">
            <w:pPr>
              <w:spacing w:line="240" w:lineRule="auto"/>
              <w:rPr>
                <w:rFonts w:eastAsia="Times New Roman"/>
                <w:bCs/>
                <w:lang w:eastAsia="en-US"/>
              </w:rPr>
            </w:pPr>
          </w:p>
          <w:p w14:paraId="6339DD55" w14:textId="77777777" w:rsidR="00C75A25" w:rsidRDefault="00C75A25">
            <w:pPr>
              <w:spacing w:line="240" w:lineRule="auto"/>
              <w:rPr>
                <w:rFonts w:eastAsia="Times New Roman"/>
                <w:bCs/>
                <w:lang w:eastAsia="en-US"/>
              </w:rPr>
            </w:pPr>
          </w:p>
          <w:p w14:paraId="3DED0482" w14:textId="77777777" w:rsidR="00C75A25" w:rsidRDefault="00C75A25">
            <w:pPr>
              <w:spacing w:line="240" w:lineRule="auto"/>
              <w:rPr>
                <w:bCs/>
                <w:lang w:eastAsia="en-US"/>
              </w:rPr>
            </w:pPr>
          </w:p>
        </w:tc>
        <w:tc>
          <w:tcPr>
            <w:tcW w:w="2192" w:type="dxa"/>
            <w:tcMar>
              <w:top w:w="0" w:type="dxa"/>
              <w:left w:w="108" w:type="dxa"/>
              <w:bottom w:w="0" w:type="dxa"/>
              <w:right w:w="108" w:type="dxa"/>
            </w:tcMar>
            <w:hideMark/>
          </w:tcPr>
          <w:p w14:paraId="48D2C804" w14:textId="77777777" w:rsidR="00C75A25" w:rsidRDefault="00C75A25">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595024A8" w14:textId="77777777" w:rsidR="00C75A25" w:rsidRDefault="00C75A25">
            <w:pPr>
              <w:spacing w:line="240" w:lineRule="auto"/>
              <w:ind w:left="360"/>
              <w:rPr>
                <w:rFonts w:eastAsia="Times New Roman"/>
                <w:b/>
                <w:lang w:eastAsia="en-US"/>
              </w:rPr>
            </w:pPr>
          </w:p>
          <w:p w14:paraId="729B2DC0" w14:textId="77777777" w:rsidR="00C75A25" w:rsidRDefault="00C75A25">
            <w:pPr>
              <w:spacing w:line="240" w:lineRule="auto"/>
              <w:ind w:left="360"/>
              <w:rPr>
                <w:rFonts w:eastAsia="Times New Roman"/>
                <w:b/>
                <w:lang w:eastAsia="en-US"/>
              </w:rPr>
            </w:pPr>
            <w:r>
              <w:rPr>
                <w:rFonts w:eastAsia="Times New Roman"/>
                <w:b/>
                <w:lang w:eastAsia="en-US"/>
              </w:rPr>
              <w:t>Amount</w:t>
            </w:r>
          </w:p>
          <w:p w14:paraId="46370E18" w14:textId="77777777" w:rsidR="00C75A25" w:rsidRDefault="00C75A25">
            <w:pPr>
              <w:spacing w:line="240" w:lineRule="auto"/>
              <w:rPr>
                <w:rFonts w:eastAsia="Times New Roman"/>
                <w:bCs/>
                <w:lang w:eastAsia="en-US"/>
              </w:rPr>
            </w:pPr>
          </w:p>
          <w:p w14:paraId="4924858F" w14:textId="77777777" w:rsidR="00C75A25" w:rsidRDefault="00C75A25">
            <w:pPr>
              <w:spacing w:line="240" w:lineRule="auto"/>
              <w:rPr>
                <w:rFonts w:eastAsia="Times New Roman"/>
                <w:bCs/>
                <w:lang w:eastAsia="en-US"/>
              </w:rPr>
            </w:pPr>
          </w:p>
          <w:p w14:paraId="1924ACCC" w14:textId="77777777" w:rsidR="00C75A25" w:rsidRDefault="00C75A25">
            <w:pPr>
              <w:spacing w:line="240" w:lineRule="auto"/>
              <w:rPr>
                <w:rFonts w:eastAsia="Times New Roman"/>
                <w:bCs/>
                <w:lang w:eastAsia="en-US"/>
              </w:rPr>
            </w:pPr>
            <w:r>
              <w:rPr>
                <w:rFonts w:eastAsia="Times New Roman"/>
                <w:bCs/>
                <w:lang w:eastAsia="en-US"/>
              </w:rPr>
              <w:t>£372.75</w:t>
            </w:r>
          </w:p>
          <w:p w14:paraId="2F05CC87" w14:textId="77777777" w:rsidR="00C75A25" w:rsidRDefault="00C75A25">
            <w:pPr>
              <w:spacing w:line="240" w:lineRule="auto"/>
              <w:rPr>
                <w:rFonts w:eastAsia="Times New Roman"/>
                <w:bCs/>
                <w:lang w:eastAsia="en-US"/>
              </w:rPr>
            </w:pPr>
          </w:p>
          <w:p w14:paraId="0C841649" w14:textId="77777777" w:rsidR="00C75A25" w:rsidRDefault="00C75A25">
            <w:pPr>
              <w:spacing w:line="240" w:lineRule="auto"/>
              <w:rPr>
                <w:rFonts w:eastAsia="Times New Roman"/>
                <w:bCs/>
                <w:lang w:eastAsia="en-US"/>
              </w:rPr>
            </w:pPr>
          </w:p>
          <w:p w14:paraId="073AB2A4" w14:textId="77777777" w:rsidR="00C75A25" w:rsidRDefault="00C75A25">
            <w:pPr>
              <w:spacing w:line="240" w:lineRule="auto"/>
              <w:rPr>
                <w:rFonts w:eastAsia="Times New Roman"/>
                <w:bCs/>
                <w:lang w:eastAsia="en-US"/>
              </w:rPr>
            </w:pPr>
          </w:p>
          <w:p w14:paraId="4257ADAF" w14:textId="1B9A3D9F" w:rsidR="00C75A25" w:rsidRDefault="00C75A25">
            <w:pPr>
              <w:spacing w:line="240" w:lineRule="auto"/>
              <w:rPr>
                <w:rFonts w:eastAsia="Times New Roman"/>
                <w:bCs/>
                <w:lang w:eastAsia="en-US"/>
              </w:rPr>
            </w:pPr>
            <w:r>
              <w:rPr>
                <w:rFonts w:eastAsia="Times New Roman"/>
                <w:bCs/>
                <w:lang w:eastAsia="en-US"/>
              </w:rPr>
              <w:t>£425.50 (£354.58 plus £70.92 VAT @ 20%)</w:t>
            </w:r>
          </w:p>
          <w:p w14:paraId="38AEF122" w14:textId="77777777" w:rsidR="00C75A25" w:rsidRDefault="00C75A25">
            <w:pPr>
              <w:spacing w:line="240" w:lineRule="auto"/>
              <w:rPr>
                <w:rFonts w:eastAsia="Times New Roman"/>
                <w:bCs/>
                <w:lang w:eastAsia="en-US"/>
              </w:rPr>
            </w:pPr>
          </w:p>
          <w:p w14:paraId="1D90C59E" w14:textId="77777777" w:rsidR="00C75A25" w:rsidRDefault="004401EE">
            <w:pPr>
              <w:spacing w:line="240" w:lineRule="auto"/>
              <w:rPr>
                <w:rFonts w:eastAsia="Times New Roman"/>
                <w:bCs/>
                <w:lang w:eastAsia="en-US"/>
              </w:rPr>
            </w:pPr>
            <w:r>
              <w:rPr>
                <w:rFonts w:eastAsia="Times New Roman"/>
                <w:bCs/>
                <w:lang w:eastAsia="en-US"/>
              </w:rPr>
              <w:t>£852 (£710 plus £142 VAT @ 20%)</w:t>
            </w:r>
          </w:p>
          <w:p w14:paraId="70313683" w14:textId="77777777" w:rsidR="00416D1D" w:rsidRDefault="00416D1D">
            <w:pPr>
              <w:spacing w:line="240" w:lineRule="auto"/>
              <w:rPr>
                <w:rFonts w:eastAsia="Times New Roman"/>
                <w:bCs/>
                <w:lang w:eastAsia="en-US"/>
              </w:rPr>
            </w:pPr>
          </w:p>
          <w:p w14:paraId="13306B08" w14:textId="77777777" w:rsidR="00416D1D" w:rsidRDefault="00416D1D">
            <w:pPr>
              <w:spacing w:line="240" w:lineRule="auto"/>
              <w:rPr>
                <w:rFonts w:eastAsia="Times New Roman"/>
                <w:bCs/>
                <w:lang w:eastAsia="en-US"/>
              </w:rPr>
            </w:pPr>
            <w:r>
              <w:rPr>
                <w:rFonts w:eastAsia="Times New Roman"/>
                <w:bCs/>
                <w:lang w:eastAsia="en-US"/>
              </w:rPr>
              <w:t>£36</w:t>
            </w:r>
          </w:p>
          <w:p w14:paraId="23D377D6" w14:textId="77777777" w:rsidR="00541476" w:rsidRDefault="00541476">
            <w:pPr>
              <w:spacing w:line="240" w:lineRule="auto"/>
              <w:rPr>
                <w:rFonts w:eastAsia="Times New Roman"/>
                <w:bCs/>
                <w:lang w:eastAsia="en-US"/>
              </w:rPr>
            </w:pPr>
          </w:p>
          <w:p w14:paraId="28CE7083" w14:textId="77777777" w:rsidR="00541476" w:rsidRDefault="00541476">
            <w:pPr>
              <w:spacing w:line="240" w:lineRule="auto"/>
              <w:rPr>
                <w:rFonts w:eastAsia="Times New Roman"/>
                <w:bCs/>
                <w:lang w:eastAsia="en-US"/>
              </w:rPr>
            </w:pPr>
            <w:r>
              <w:rPr>
                <w:rFonts w:eastAsia="Times New Roman"/>
                <w:bCs/>
                <w:lang w:eastAsia="en-US"/>
              </w:rPr>
              <w:t>£925</w:t>
            </w:r>
          </w:p>
          <w:p w14:paraId="48EF63C8" w14:textId="77777777" w:rsidR="00886C69" w:rsidRDefault="00886C69">
            <w:pPr>
              <w:spacing w:line="240" w:lineRule="auto"/>
              <w:rPr>
                <w:rFonts w:eastAsia="Times New Roman"/>
                <w:bCs/>
                <w:lang w:eastAsia="en-US"/>
              </w:rPr>
            </w:pPr>
          </w:p>
          <w:p w14:paraId="3D706672" w14:textId="2B296E74" w:rsidR="00886C69" w:rsidRDefault="00886C69">
            <w:pPr>
              <w:spacing w:line="240" w:lineRule="auto"/>
              <w:rPr>
                <w:rFonts w:eastAsia="Times New Roman"/>
                <w:bCs/>
                <w:lang w:eastAsia="en-US"/>
              </w:rPr>
            </w:pPr>
            <w:r>
              <w:rPr>
                <w:rFonts w:eastAsia="Times New Roman"/>
                <w:bCs/>
                <w:lang w:eastAsia="en-US"/>
              </w:rPr>
              <w:t>£35</w:t>
            </w:r>
          </w:p>
        </w:tc>
      </w:tr>
    </w:tbl>
    <w:p w14:paraId="3821223E" w14:textId="77777777" w:rsidR="00C75A25" w:rsidRDefault="00C75A25" w:rsidP="00C75A25">
      <w:pPr>
        <w:pStyle w:val="ListParagraph"/>
        <w:ind w:left="426"/>
      </w:pPr>
    </w:p>
    <w:p w14:paraId="6A2B8853" w14:textId="77777777" w:rsidR="00C75A25" w:rsidRDefault="00C75A25" w:rsidP="00C75A25"/>
    <w:p w14:paraId="2319D642" w14:textId="77777777" w:rsidR="00C75A25" w:rsidRDefault="00C75A25" w:rsidP="00C75A25"/>
    <w:p w14:paraId="313D705A" w14:textId="77777777" w:rsidR="00C75A25" w:rsidRDefault="00C75A25" w:rsidP="00C75A25">
      <w:pPr>
        <w:shd w:val="clear" w:color="auto" w:fill="FFFFFF"/>
        <w:rPr>
          <w:rFonts w:eastAsia="Times New Roman"/>
          <w:color w:val="000000"/>
        </w:rPr>
      </w:pPr>
    </w:p>
    <w:p w14:paraId="1D0C0663" w14:textId="77777777" w:rsidR="00C75A25" w:rsidRDefault="00C75A25" w:rsidP="00C75A25"/>
    <w:p w14:paraId="71858C39" w14:textId="77777777" w:rsidR="00C75A25" w:rsidRDefault="00C75A25"/>
    <w:sectPr w:rsidR="00C75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25"/>
    <w:rsid w:val="00013EB0"/>
    <w:rsid w:val="00047C55"/>
    <w:rsid w:val="0006436A"/>
    <w:rsid w:val="00064F68"/>
    <w:rsid w:val="00117A67"/>
    <w:rsid w:val="001A4269"/>
    <w:rsid w:val="00354ED3"/>
    <w:rsid w:val="003F4F82"/>
    <w:rsid w:val="00416D1D"/>
    <w:rsid w:val="004401EE"/>
    <w:rsid w:val="00484BB6"/>
    <w:rsid w:val="004A2DF4"/>
    <w:rsid w:val="004D7237"/>
    <w:rsid w:val="004E39BE"/>
    <w:rsid w:val="00541476"/>
    <w:rsid w:val="00570646"/>
    <w:rsid w:val="008608BF"/>
    <w:rsid w:val="00886C69"/>
    <w:rsid w:val="0091258F"/>
    <w:rsid w:val="00B44F96"/>
    <w:rsid w:val="00B86EDD"/>
    <w:rsid w:val="00B912E2"/>
    <w:rsid w:val="00BA3398"/>
    <w:rsid w:val="00C03180"/>
    <w:rsid w:val="00C7282A"/>
    <w:rsid w:val="00C75A25"/>
    <w:rsid w:val="00DC7B03"/>
    <w:rsid w:val="00EB4BA7"/>
    <w:rsid w:val="00EB5D2E"/>
    <w:rsid w:val="00EC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4CFA"/>
  <w15:docId w15:val="{27C1F4E6-CAB4-439F-A548-19682630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25"/>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A25"/>
    <w:pPr>
      <w:ind w:left="720"/>
    </w:pPr>
  </w:style>
  <w:style w:type="paragraph" w:customStyle="1" w:styleId="Default">
    <w:name w:val="Default"/>
    <w:rsid w:val="00C75A25"/>
    <w:pPr>
      <w:suppressAutoHyphens/>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434471">
      <w:bodyDiv w:val="1"/>
      <w:marLeft w:val="0"/>
      <w:marRight w:val="0"/>
      <w:marTop w:val="0"/>
      <w:marBottom w:val="0"/>
      <w:divBdr>
        <w:top w:val="none" w:sz="0" w:space="0" w:color="auto"/>
        <w:left w:val="none" w:sz="0" w:space="0" w:color="auto"/>
        <w:bottom w:val="none" w:sz="0" w:space="0" w:color="auto"/>
        <w:right w:val="none" w:sz="0" w:space="0" w:color="auto"/>
      </w:divBdr>
    </w:div>
    <w:div w:id="15134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17</cp:revision>
  <dcterms:created xsi:type="dcterms:W3CDTF">2021-02-12T17:51:00Z</dcterms:created>
  <dcterms:modified xsi:type="dcterms:W3CDTF">2021-02-17T12:26:00Z</dcterms:modified>
</cp:coreProperties>
</file>