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916F" w14:textId="77777777" w:rsidR="00167257" w:rsidRPr="00D475BE" w:rsidRDefault="00167257" w:rsidP="00167257">
      <w:pPr>
        <w:shd w:val="clear" w:color="auto" w:fill="FFFFFF"/>
        <w:ind w:left="360"/>
        <w:jc w:val="center"/>
        <w:rPr>
          <w:rFonts w:eastAsia="Times New Roman"/>
          <w:b/>
        </w:rPr>
      </w:pPr>
    </w:p>
    <w:p w14:paraId="750744E3" w14:textId="5C068860" w:rsidR="00167257" w:rsidRPr="00D475BE" w:rsidRDefault="00167257" w:rsidP="00167257">
      <w:r w:rsidRPr="00D475BE">
        <w:rPr>
          <w:rFonts w:eastAsia="Times New Roman"/>
          <w:b/>
        </w:rPr>
        <w:t xml:space="preserve">Those present: </w:t>
      </w:r>
      <w:r w:rsidRPr="00D475BE">
        <w:rPr>
          <w:rFonts w:eastAsia="Times New Roman"/>
          <w:bCs/>
        </w:rPr>
        <w:t xml:space="preserve">Val Brodin (Chair), </w:t>
      </w:r>
      <w:r w:rsidRPr="00D475BE">
        <w:t xml:space="preserve">Ian Thomas, </w:t>
      </w:r>
      <w:r w:rsidRPr="00D475BE">
        <w:rPr>
          <w:rFonts w:eastAsia="Times New Roman"/>
          <w:bCs/>
        </w:rPr>
        <w:t xml:space="preserve">Nigel Crisp, Douglas Stevens, Gill May, Andy Clark, Tom Green, Helen L’Abbate, Julian Cooke, </w:t>
      </w:r>
      <w:r w:rsidR="004858BB" w:rsidRPr="00D475BE">
        <w:rPr>
          <w:rFonts w:eastAsia="Times New Roman"/>
          <w:bCs/>
        </w:rPr>
        <w:t xml:space="preserve">Gary Sumner, </w:t>
      </w:r>
      <w:r w:rsidRPr="00D475BE">
        <w:rPr>
          <w:rFonts w:eastAsia="Times New Roman"/>
          <w:bCs/>
        </w:rPr>
        <w:t xml:space="preserve">Jaine Blackman (Clerk). </w:t>
      </w:r>
    </w:p>
    <w:p w14:paraId="32EA9D8B" w14:textId="77777777" w:rsidR="00167257" w:rsidRPr="00D475BE" w:rsidRDefault="00167257" w:rsidP="00167257">
      <w:pPr>
        <w:pStyle w:val="Default"/>
        <w:rPr>
          <w:rFonts w:ascii="Arial" w:hAnsi="Arial" w:cs="Arial"/>
          <w:color w:val="auto"/>
          <w:sz w:val="22"/>
          <w:szCs w:val="22"/>
        </w:rPr>
      </w:pPr>
    </w:p>
    <w:p w14:paraId="6DAAB8AE" w14:textId="15F69862" w:rsidR="00167257" w:rsidRPr="00D475BE" w:rsidRDefault="00167257" w:rsidP="00167257">
      <w:pPr>
        <w:pStyle w:val="ListParagraph"/>
        <w:numPr>
          <w:ilvl w:val="0"/>
          <w:numId w:val="2"/>
        </w:numPr>
        <w:rPr>
          <w:rFonts w:eastAsia="Times New Roman"/>
        </w:rPr>
      </w:pPr>
      <w:r w:rsidRPr="00D475BE">
        <w:rPr>
          <w:rFonts w:eastAsia="Times New Roman"/>
          <w:b/>
        </w:rPr>
        <w:t xml:space="preserve">Public Question Time </w:t>
      </w:r>
      <w:r w:rsidR="000F580E">
        <w:rPr>
          <w:rFonts w:eastAsia="Times New Roman"/>
          <w:bCs/>
        </w:rPr>
        <w:t>N</w:t>
      </w:r>
      <w:r w:rsidR="00D475BE">
        <w:rPr>
          <w:rFonts w:eastAsia="Times New Roman"/>
          <w:bCs/>
        </w:rPr>
        <w:t>o</w:t>
      </w:r>
      <w:r w:rsidR="004858BB" w:rsidRPr="00D475BE">
        <w:rPr>
          <w:rFonts w:eastAsia="Times New Roman"/>
          <w:bCs/>
        </w:rPr>
        <w:t xml:space="preserve"> member</w:t>
      </w:r>
      <w:r w:rsidR="00D475BE">
        <w:rPr>
          <w:rFonts w:eastAsia="Times New Roman"/>
          <w:bCs/>
        </w:rPr>
        <w:t>s</w:t>
      </w:r>
      <w:r w:rsidRPr="00D475BE">
        <w:rPr>
          <w:rFonts w:eastAsia="Times New Roman"/>
          <w:bCs/>
        </w:rPr>
        <w:t xml:space="preserve"> of the public </w:t>
      </w:r>
      <w:r w:rsidR="00D475BE">
        <w:rPr>
          <w:rFonts w:eastAsia="Times New Roman"/>
          <w:bCs/>
        </w:rPr>
        <w:t>were</w:t>
      </w:r>
      <w:r w:rsidRPr="00D475BE">
        <w:rPr>
          <w:rFonts w:eastAsia="Times New Roman"/>
          <w:bCs/>
        </w:rPr>
        <w:t xml:space="preserve"> in</w:t>
      </w:r>
      <w:r w:rsidR="00930DCF">
        <w:rPr>
          <w:rFonts w:eastAsia="Times New Roman"/>
          <w:bCs/>
        </w:rPr>
        <w:t xml:space="preserve"> attendance</w:t>
      </w:r>
      <w:r w:rsidRPr="00D475BE">
        <w:rPr>
          <w:rFonts w:eastAsia="Times New Roman"/>
          <w:bCs/>
        </w:rPr>
        <w:t>.</w:t>
      </w:r>
    </w:p>
    <w:p w14:paraId="4CAF8BF0" w14:textId="77777777" w:rsidR="00167257" w:rsidRPr="00D475BE" w:rsidRDefault="00167257" w:rsidP="00226DA7">
      <w:pPr>
        <w:keepLines/>
        <w:shd w:val="clear" w:color="auto" w:fill="FFFFFF"/>
        <w:spacing w:line="240" w:lineRule="auto"/>
        <w:rPr>
          <w:rFonts w:eastAsia="Times New Roman"/>
          <w:b/>
        </w:rPr>
      </w:pPr>
    </w:p>
    <w:p w14:paraId="0598526E" w14:textId="06EBE5C0" w:rsidR="00167257" w:rsidRPr="00D475BE" w:rsidRDefault="00167257" w:rsidP="00167257">
      <w:pPr>
        <w:pStyle w:val="ListParagraph"/>
        <w:keepLines/>
        <w:numPr>
          <w:ilvl w:val="0"/>
          <w:numId w:val="2"/>
        </w:numPr>
        <w:shd w:val="clear" w:color="auto" w:fill="FFFFFF"/>
        <w:spacing w:line="240" w:lineRule="auto"/>
        <w:textAlignment w:val="baseline"/>
      </w:pPr>
      <w:r w:rsidRPr="00D475BE">
        <w:rPr>
          <w:rFonts w:eastAsia="Times New Roman"/>
          <w:b/>
        </w:rPr>
        <w:t>Approved Apologies</w:t>
      </w:r>
      <w:r w:rsidR="00870CF7" w:rsidRPr="00D475BE">
        <w:rPr>
          <w:rFonts w:eastAsia="Times New Roman"/>
          <w:bCs/>
        </w:rPr>
        <w:t xml:space="preserve"> </w:t>
      </w:r>
      <w:r w:rsidR="00D475BE">
        <w:rPr>
          <w:rFonts w:eastAsia="Times New Roman"/>
          <w:bCs/>
        </w:rPr>
        <w:t>None.</w:t>
      </w:r>
    </w:p>
    <w:p w14:paraId="3F9EEA14" w14:textId="77777777" w:rsidR="00167257" w:rsidRPr="00D475BE" w:rsidRDefault="00167257" w:rsidP="00167257">
      <w:pPr>
        <w:pStyle w:val="ListParagraph"/>
        <w:rPr>
          <w:rFonts w:eastAsia="Times New Roman"/>
          <w:b/>
        </w:rPr>
      </w:pPr>
    </w:p>
    <w:p w14:paraId="4E86C9DF" w14:textId="77777777" w:rsidR="00167257" w:rsidRPr="00D475BE" w:rsidRDefault="00167257" w:rsidP="00167257">
      <w:pPr>
        <w:pStyle w:val="ListParagraph"/>
        <w:keepLines/>
        <w:numPr>
          <w:ilvl w:val="0"/>
          <w:numId w:val="2"/>
        </w:numPr>
        <w:shd w:val="clear" w:color="auto" w:fill="FFFFFF"/>
        <w:spacing w:line="240" w:lineRule="auto"/>
        <w:textAlignment w:val="baseline"/>
      </w:pPr>
      <w:r w:rsidRPr="00D475BE">
        <w:rPr>
          <w:rFonts w:eastAsia="Times New Roman"/>
          <w:b/>
        </w:rPr>
        <w:t>Declarations of Interest</w:t>
      </w:r>
      <w:r w:rsidRPr="00D475BE">
        <w:rPr>
          <w:rFonts w:eastAsia="Times New Roman"/>
        </w:rPr>
        <w:t xml:space="preserve"> None.</w:t>
      </w:r>
    </w:p>
    <w:p w14:paraId="23FB4A3A" w14:textId="77777777" w:rsidR="00167257" w:rsidRPr="00D475BE" w:rsidRDefault="00167257" w:rsidP="00167257">
      <w:pPr>
        <w:pStyle w:val="ListParagraph"/>
        <w:rPr>
          <w:rFonts w:eastAsia="Times New Roman"/>
          <w:b/>
        </w:rPr>
      </w:pPr>
    </w:p>
    <w:p w14:paraId="7A5B6138" w14:textId="530BD794" w:rsidR="00167257" w:rsidRPr="00D475BE" w:rsidRDefault="00167257" w:rsidP="00167257">
      <w:pPr>
        <w:pStyle w:val="ListParagraph"/>
        <w:keepLines/>
        <w:numPr>
          <w:ilvl w:val="0"/>
          <w:numId w:val="2"/>
        </w:numPr>
        <w:shd w:val="clear" w:color="auto" w:fill="FFFFFF"/>
        <w:spacing w:line="240" w:lineRule="auto"/>
        <w:textAlignment w:val="baseline"/>
      </w:pPr>
      <w:r w:rsidRPr="00D475BE">
        <w:rPr>
          <w:rFonts w:eastAsia="Times New Roman"/>
          <w:b/>
        </w:rPr>
        <w:t xml:space="preserve">Minutes of Last Meetings </w:t>
      </w:r>
      <w:r w:rsidR="004858BB" w:rsidRPr="00D475BE">
        <w:rPr>
          <w:rFonts w:eastAsia="Times New Roman"/>
          <w:b/>
        </w:rPr>
        <w:t>1</w:t>
      </w:r>
      <w:r w:rsidR="004858BB" w:rsidRPr="00D475BE">
        <w:rPr>
          <w:rFonts w:eastAsia="Times New Roman"/>
          <w:b/>
          <w:vertAlign w:val="superscript"/>
        </w:rPr>
        <w:t>st</w:t>
      </w:r>
      <w:r w:rsidR="004858BB" w:rsidRPr="00D475BE">
        <w:rPr>
          <w:rFonts w:eastAsia="Times New Roman"/>
          <w:b/>
        </w:rPr>
        <w:t xml:space="preserve"> </w:t>
      </w:r>
      <w:r w:rsidR="000F580E">
        <w:rPr>
          <w:rFonts w:eastAsia="Times New Roman"/>
          <w:b/>
        </w:rPr>
        <w:t>March</w:t>
      </w:r>
      <w:r w:rsidRPr="00D475BE">
        <w:rPr>
          <w:rFonts w:eastAsia="Times New Roman"/>
          <w:b/>
        </w:rPr>
        <w:t xml:space="preserve"> </w:t>
      </w:r>
      <w:proofErr w:type="gramStart"/>
      <w:r w:rsidRPr="00D475BE">
        <w:rPr>
          <w:rFonts w:eastAsia="Times New Roman"/>
          <w:b/>
        </w:rPr>
        <w:t xml:space="preserve">2021 </w:t>
      </w:r>
      <w:r w:rsidRPr="00D475BE">
        <w:rPr>
          <w:rFonts w:eastAsia="Times New Roman"/>
        </w:rPr>
        <w:t xml:space="preserve"> Proposed</w:t>
      </w:r>
      <w:proofErr w:type="gramEnd"/>
      <w:r w:rsidRPr="00D475BE">
        <w:rPr>
          <w:rFonts w:eastAsia="Times New Roman"/>
        </w:rPr>
        <w:t xml:space="preserve"> by </w:t>
      </w:r>
      <w:r w:rsidR="00D475BE">
        <w:rPr>
          <w:rFonts w:eastAsia="Times New Roman"/>
        </w:rPr>
        <w:t xml:space="preserve">Cllr </w:t>
      </w:r>
      <w:r w:rsidR="000629D6">
        <w:rPr>
          <w:rFonts w:eastAsia="Times New Roman"/>
        </w:rPr>
        <w:t>Green</w:t>
      </w:r>
      <w:r w:rsidRPr="00D475BE">
        <w:rPr>
          <w:rFonts w:eastAsia="Times New Roman"/>
        </w:rPr>
        <w:t>, seconded by Cllr</w:t>
      </w:r>
      <w:r w:rsidR="00143C52">
        <w:rPr>
          <w:rFonts w:eastAsia="Times New Roman"/>
        </w:rPr>
        <w:t xml:space="preserve"> </w:t>
      </w:r>
      <w:r w:rsidR="000629D6">
        <w:rPr>
          <w:rFonts w:eastAsia="Times New Roman"/>
        </w:rPr>
        <w:t>L</w:t>
      </w:r>
      <w:r w:rsidR="00143C52">
        <w:rPr>
          <w:rFonts w:eastAsia="Times New Roman"/>
        </w:rPr>
        <w:t>’Abbate</w:t>
      </w:r>
      <w:r w:rsidRPr="00D475BE">
        <w:rPr>
          <w:rFonts w:eastAsia="Times New Roman"/>
        </w:rPr>
        <w:t xml:space="preserve">, and agreed. </w:t>
      </w:r>
    </w:p>
    <w:p w14:paraId="1EAD8C7E" w14:textId="77777777" w:rsidR="00167257" w:rsidRPr="00D475BE" w:rsidRDefault="00167257" w:rsidP="00167257">
      <w:pPr>
        <w:pStyle w:val="Default"/>
        <w:ind w:left="3600"/>
        <w:rPr>
          <w:rFonts w:ascii="Arial" w:hAnsi="Arial" w:cs="Arial"/>
          <w:color w:val="auto"/>
          <w:sz w:val="22"/>
          <w:szCs w:val="22"/>
        </w:rPr>
      </w:pPr>
    </w:p>
    <w:p w14:paraId="448B197B" w14:textId="5998A8CB" w:rsidR="0005035B" w:rsidRDefault="00167257" w:rsidP="0005035B">
      <w:pPr>
        <w:pStyle w:val="Default"/>
        <w:numPr>
          <w:ilvl w:val="0"/>
          <w:numId w:val="2"/>
        </w:numPr>
        <w:rPr>
          <w:rFonts w:ascii="Arial" w:hAnsi="Arial" w:cs="Arial"/>
          <w:color w:val="auto"/>
          <w:sz w:val="22"/>
          <w:szCs w:val="22"/>
        </w:rPr>
      </w:pPr>
      <w:r w:rsidRPr="00D475BE">
        <w:rPr>
          <w:rFonts w:ascii="Arial" w:hAnsi="Arial" w:cs="Arial"/>
          <w:b/>
          <w:bCs/>
          <w:color w:val="auto"/>
          <w:sz w:val="22"/>
          <w:szCs w:val="22"/>
        </w:rPr>
        <w:t>Matters Arising</w:t>
      </w:r>
      <w:r w:rsidR="007C0F04">
        <w:rPr>
          <w:rFonts w:ascii="Arial" w:hAnsi="Arial" w:cs="Arial"/>
          <w:b/>
          <w:bCs/>
          <w:color w:val="auto"/>
          <w:sz w:val="22"/>
          <w:szCs w:val="22"/>
        </w:rPr>
        <w:t xml:space="preserve"> </w:t>
      </w:r>
      <w:proofErr w:type="gramStart"/>
      <w:r w:rsidR="00B9067E" w:rsidRPr="00B9067E">
        <w:rPr>
          <w:rFonts w:ascii="Arial" w:hAnsi="Arial" w:cs="Arial"/>
          <w:color w:val="auto"/>
          <w:sz w:val="22"/>
          <w:szCs w:val="22"/>
        </w:rPr>
        <w:t>The</w:t>
      </w:r>
      <w:proofErr w:type="gramEnd"/>
      <w:r w:rsidR="00B9067E" w:rsidRPr="00B9067E">
        <w:rPr>
          <w:rFonts w:ascii="Arial" w:hAnsi="Arial" w:cs="Arial"/>
          <w:color w:val="auto"/>
          <w:sz w:val="22"/>
          <w:szCs w:val="22"/>
        </w:rPr>
        <w:t xml:space="preserve"> Chair reported work to refurbish</w:t>
      </w:r>
      <w:r w:rsidR="00B9067E">
        <w:rPr>
          <w:rFonts w:ascii="Arial" w:hAnsi="Arial" w:cs="Arial"/>
          <w:b/>
          <w:bCs/>
          <w:color w:val="auto"/>
          <w:sz w:val="22"/>
          <w:szCs w:val="22"/>
        </w:rPr>
        <w:t xml:space="preserve"> </w:t>
      </w:r>
      <w:r w:rsidR="00B9067E">
        <w:rPr>
          <w:rFonts w:ascii="Arial" w:hAnsi="Arial" w:cs="Arial"/>
          <w:color w:val="auto"/>
          <w:sz w:val="22"/>
          <w:szCs w:val="22"/>
        </w:rPr>
        <w:t xml:space="preserve">the </w:t>
      </w:r>
      <w:r w:rsidR="0010536A">
        <w:rPr>
          <w:rFonts w:ascii="Arial" w:hAnsi="Arial" w:cs="Arial"/>
          <w:color w:val="auto"/>
          <w:sz w:val="22"/>
          <w:szCs w:val="22"/>
        </w:rPr>
        <w:t xml:space="preserve">newly-adopted Hinton Parva telephone box was ongoing and it was </w:t>
      </w:r>
      <w:r w:rsidR="00566C6B">
        <w:rPr>
          <w:rFonts w:ascii="Arial" w:hAnsi="Arial" w:cs="Arial"/>
          <w:color w:val="auto"/>
          <w:sz w:val="22"/>
          <w:szCs w:val="22"/>
        </w:rPr>
        <w:t xml:space="preserve">to be used as a seed exchange as well as a book exchange. </w:t>
      </w:r>
      <w:r w:rsidR="007C0F04" w:rsidRPr="007C0F04">
        <w:rPr>
          <w:rFonts w:ascii="Arial" w:hAnsi="Arial" w:cs="Arial"/>
          <w:color w:val="auto"/>
          <w:sz w:val="22"/>
          <w:szCs w:val="22"/>
        </w:rPr>
        <w:t>Cllr Crisp</w:t>
      </w:r>
      <w:r w:rsidR="00566C6B">
        <w:rPr>
          <w:rFonts w:ascii="Arial" w:hAnsi="Arial" w:cs="Arial"/>
          <w:color w:val="auto"/>
          <w:sz w:val="22"/>
          <w:szCs w:val="22"/>
        </w:rPr>
        <w:t xml:space="preserve"> proposed </w:t>
      </w:r>
      <w:r w:rsidR="00846FCD">
        <w:rPr>
          <w:rFonts w:ascii="Arial" w:hAnsi="Arial" w:cs="Arial"/>
          <w:color w:val="auto"/>
          <w:sz w:val="22"/>
          <w:szCs w:val="22"/>
        </w:rPr>
        <w:t>the parishioner undertaking the work should be reimbursed for materials</w:t>
      </w:r>
      <w:r w:rsidR="00050062">
        <w:rPr>
          <w:rFonts w:ascii="Arial" w:hAnsi="Arial" w:cs="Arial"/>
          <w:color w:val="auto"/>
          <w:sz w:val="22"/>
          <w:szCs w:val="22"/>
        </w:rPr>
        <w:t>. Seconded by Cllr Clark and unanimously agreed.</w:t>
      </w:r>
    </w:p>
    <w:p w14:paraId="549C4443" w14:textId="5E88E376" w:rsidR="00167257" w:rsidRPr="00D475BE" w:rsidRDefault="00167257" w:rsidP="00DE5273">
      <w:pPr>
        <w:pStyle w:val="Default"/>
        <w:rPr>
          <w:rFonts w:ascii="Arial" w:hAnsi="Arial" w:cs="Arial"/>
          <w:color w:val="auto"/>
          <w:sz w:val="22"/>
          <w:szCs w:val="22"/>
        </w:rPr>
      </w:pPr>
      <w:r w:rsidRPr="00D475BE">
        <w:rPr>
          <w:rFonts w:ascii="Arial" w:hAnsi="Arial" w:cs="Arial"/>
          <w:b/>
          <w:bCs/>
          <w:color w:val="auto"/>
          <w:sz w:val="22"/>
          <w:szCs w:val="22"/>
        </w:rPr>
        <w:tab/>
      </w:r>
      <w:r w:rsidRPr="00D475BE">
        <w:rPr>
          <w:rFonts w:ascii="Arial" w:hAnsi="Arial" w:cs="Arial"/>
          <w:b/>
          <w:bCs/>
          <w:color w:val="auto"/>
          <w:sz w:val="22"/>
          <w:szCs w:val="22"/>
        </w:rPr>
        <w:tab/>
      </w:r>
    </w:p>
    <w:p w14:paraId="09F38E25" w14:textId="77777777" w:rsidR="00167257" w:rsidRPr="00D475BE" w:rsidRDefault="00167257" w:rsidP="00167257">
      <w:pPr>
        <w:pStyle w:val="Default"/>
        <w:numPr>
          <w:ilvl w:val="0"/>
          <w:numId w:val="2"/>
        </w:numPr>
        <w:rPr>
          <w:rFonts w:ascii="Arial" w:hAnsi="Arial" w:cs="Arial"/>
          <w:b/>
          <w:bCs/>
          <w:color w:val="auto"/>
          <w:sz w:val="22"/>
          <w:szCs w:val="22"/>
        </w:rPr>
      </w:pPr>
      <w:r w:rsidRPr="00D475BE">
        <w:rPr>
          <w:rFonts w:ascii="Arial" w:hAnsi="Arial" w:cs="Arial"/>
          <w:b/>
          <w:bCs/>
          <w:color w:val="auto"/>
          <w:sz w:val="22"/>
          <w:szCs w:val="22"/>
        </w:rPr>
        <w:t xml:space="preserve">Planning </w:t>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p>
    <w:p w14:paraId="7BF4D84E" w14:textId="085E2BB8" w:rsidR="0027280A" w:rsidRDefault="0027280A" w:rsidP="006102C3">
      <w:pPr>
        <w:pStyle w:val="Default"/>
        <w:ind w:left="360"/>
        <w:rPr>
          <w:rFonts w:ascii="Arial" w:hAnsi="Arial" w:cs="Arial"/>
          <w:sz w:val="22"/>
          <w:szCs w:val="22"/>
        </w:rPr>
      </w:pPr>
      <w:r w:rsidRPr="000B00CC">
        <w:rPr>
          <w:rFonts w:ascii="Arial" w:hAnsi="Arial" w:cs="Arial"/>
          <w:b/>
          <w:bCs/>
          <w:sz w:val="22"/>
          <w:szCs w:val="22"/>
        </w:rPr>
        <w:t>S/21/0174</w:t>
      </w:r>
      <w:r w:rsidRPr="000B00CC">
        <w:rPr>
          <w:rFonts w:ascii="Arial" w:hAnsi="Arial" w:cs="Arial"/>
          <w:sz w:val="22"/>
          <w:szCs w:val="22"/>
        </w:rPr>
        <w:t xml:space="preserve"> Extension of The Chalet and change of use of the land for use as a single dwelling house, The Chalet , Church Row Hinton Parva. Revised application.</w:t>
      </w:r>
      <w:r>
        <w:rPr>
          <w:rFonts w:ascii="Arial" w:hAnsi="Arial" w:cs="Arial"/>
          <w:b/>
          <w:bCs/>
          <w:sz w:val="22"/>
          <w:szCs w:val="22"/>
        </w:rPr>
        <w:t xml:space="preserve"> </w:t>
      </w:r>
      <w:r w:rsidRPr="007B55F0">
        <w:rPr>
          <w:rFonts w:ascii="Arial" w:hAnsi="Arial" w:cs="Arial"/>
          <w:sz w:val="22"/>
          <w:szCs w:val="22"/>
        </w:rPr>
        <w:t>Comments by 15/4.</w:t>
      </w:r>
      <w:r w:rsidR="00143C52">
        <w:rPr>
          <w:rFonts w:ascii="Arial" w:hAnsi="Arial" w:cs="Arial"/>
          <w:sz w:val="22"/>
          <w:szCs w:val="22"/>
        </w:rPr>
        <w:t xml:space="preserve"> </w:t>
      </w:r>
      <w:r w:rsidR="00143C52" w:rsidRPr="00F03B80">
        <w:rPr>
          <w:rFonts w:ascii="Arial" w:hAnsi="Arial" w:cs="Arial"/>
          <w:b/>
          <w:bCs/>
          <w:sz w:val="22"/>
          <w:szCs w:val="22"/>
        </w:rPr>
        <w:t>ACTION</w:t>
      </w:r>
      <w:r w:rsidR="00F03B80" w:rsidRPr="00F03B80">
        <w:rPr>
          <w:rFonts w:ascii="Arial" w:hAnsi="Arial" w:cs="Arial"/>
          <w:b/>
          <w:bCs/>
          <w:sz w:val="22"/>
          <w:szCs w:val="22"/>
        </w:rPr>
        <w:t>:</w:t>
      </w:r>
      <w:r w:rsidR="00F03B80">
        <w:rPr>
          <w:rFonts w:ascii="Arial" w:hAnsi="Arial" w:cs="Arial"/>
          <w:sz w:val="22"/>
          <w:szCs w:val="22"/>
        </w:rPr>
        <w:t xml:space="preserve"> Clerk to write to SBC </w:t>
      </w:r>
      <w:r w:rsidR="004A75E9">
        <w:rPr>
          <w:rFonts w:ascii="Arial" w:hAnsi="Arial" w:cs="Arial"/>
          <w:sz w:val="22"/>
          <w:szCs w:val="22"/>
        </w:rPr>
        <w:t xml:space="preserve">objecting to the proposal and backing </w:t>
      </w:r>
      <w:r w:rsidR="006862E5">
        <w:rPr>
          <w:rFonts w:ascii="Arial" w:hAnsi="Arial" w:cs="Arial"/>
          <w:sz w:val="22"/>
          <w:szCs w:val="22"/>
        </w:rPr>
        <w:t>the concerns of the Conservation Officer.</w:t>
      </w:r>
    </w:p>
    <w:p w14:paraId="7B1B1C66" w14:textId="1C88D628" w:rsidR="0027280A" w:rsidRPr="006102C3" w:rsidRDefault="0027280A" w:rsidP="006102C3">
      <w:pPr>
        <w:pStyle w:val="ListParagraph"/>
        <w:spacing w:line="240" w:lineRule="auto"/>
        <w:ind w:left="360"/>
        <w:rPr>
          <w:rStyle w:val="Strong"/>
          <w:rFonts w:ascii="Arial" w:hAnsi="Arial" w:cs="Arial"/>
          <w:b w:val="0"/>
          <w:bCs w:val="0"/>
        </w:rPr>
      </w:pPr>
      <w:r w:rsidRPr="0027280A">
        <w:rPr>
          <w:b/>
          <w:bCs/>
        </w:rPr>
        <w:t>S/OUT/18/1943</w:t>
      </w:r>
      <w:r w:rsidRPr="00B56925">
        <w:t xml:space="preserve"> A Hybrid Planning Application for a Science Park and associated works to include full details of 33,507 sqm (GIA) of Use Class B1c (light industrial), with associated access, parking, landscaping and drainage and an outline proposal for up to 32,281 sqm (GIA) of Use Class B1b (research and development) and up to 16,400 sqm (GIA) B1c (light industrial), with associated access, parking, </w:t>
      </w:r>
      <w:proofErr w:type="gramStart"/>
      <w:r w:rsidRPr="00B56925">
        <w:t>landscaping</w:t>
      </w:r>
      <w:proofErr w:type="gramEnd"/>
      <w:r w:rsidRPr="00B56925">
        <w:t xml:space="preserve"> and drainage (all matter reserved). Inlands </w:t>
      </w:r>
      <w:r w:rsidRPr="006102C3">
        <w:t xml:space="preserve">Farm, The Marsh, </w:t>
      </w:r>
      <w:proofErr w:type="spellStart"/>
      <w:r w:rsidRPr="006102C3">
        <w:t>Wanborough</w:t>
      </w:r>
      <w:proofErr w:type="spellEnd"/>
      <w:r w:rsidRPr="006102C3">
        <w:t>, Swindon, SN4 0AS. Inquiry to be held online o</w:t>
      </w:r>
      <w:r w:rsidRPr="006102C3">
        <w:rPr>
          <w:rStyle w:val="Strong"/>
          <w:rFonts w:ascii="Arial" w:hAnsi="Arial" w:cs="Arial"/>
          <w:b w:val="0"/>
          <w:bCs w:val="0"/>
        </w:rPr>
        <w:t>pening on 15th June 2021.</w:t>
      </w:r>
      <w:r w:rsidR="00E34806">
        <w:rPr>
          <w:rStyle w:val="Strong"/>
          <w:rFonts w:ascii="Arial" w:hAnsi="Arial" w:cs="Arial"/>
          <w:b w:val="0"/>
          <w:bCs w:val="0"/>
        </w:rPr>
        <w:t xml:space="preserve"> </w:t>
      </w:r>
      <w:r w:rsidR="00E34806" w:rsidRPr="00F03B80">
        <w:rPr>
          <w:b/>
          <w:bCs/>
        </w:rPr>
        <w:t>ACTION:</w:t>
      </w:r>
      <w:r w:rsidR="00E34806">
        <w:t xml:space="preserve"> Clerk to write to </w:t>
      </w:r>
      <w:proofErr w:type="spellStart"/>
      <w:r w:rsidR="00E34806">
        <w:t>Wanborough</w:t>
      </w:r>
      <w:proofErr w:type="spellEnd"/>
      <w:r w:rsidR="00E34806">
        <w:t xml:space="preserve"> </w:t>
      </w:r>
      <w:r w:rsidR="009B4B73">
        <w:t xml:space="preserve">Parish Council expressing </w:t>
      </w:r>
      <w:r w:rsidR="00667CF6">
        <w:t xml:space="preserve">support </w:t>
      </w:r>
      <w:r w:rsidR="00652009">
        <w:t>o</w:t>
      </w:r>
      <w:r w:rsidR="00185187">
        <w:t xml:space="preserve">f </w:t>
      </w:r>
      <w:r w:rsidR="009F307A">
        <w:t>its Planning Enquiry</w:t>
      </w:r>
      <w:r w:rsidR="00B00BC9">
        <w:t xml:space="preserve"> submissions but declining to make any further submissions.</w:t>
      </w:r>
    </w:p>
    <w:p w14:paraId="5A1D5CD4" w14:textId="77777777" w:rsidR="0027280A" w:rsidRPr="006102C3" w:rsidRDefault="0027280A" w:rsidP="006102C3">
      <w:pPr>
        <w:pStyle w:val="Header"/>
        <w:tabs>
          <w:tab w:val="left" w:pos="720"/>
        </w:tabs>
        <w:ind w:left="360"/>
      </w:pPr>
      <w:r w:rsidRPr="006102C3">
        <w:rPr>
          <w:b/>
          <w:bCs/>
        </w:rPr>
        <w:t>S/RES/21/0498/EDSN</w:t>
      </w:r>
      <w:r w:rsidRPr="006102C3">
        <w:t xml:space="preserve"> Erection of 79no. dwellings and associated works - Reserved Matters from previous outline permission S/OUT/16/0021. Redlands (Phase 1)</w:t>
      </w:r>
    </w:p>
    <w:p w14:paraId="337F20E2" w14:textId="77777777" w:rsidR="0027280A" w:rsidRPr="006102C3" w:rsidRDefault="0027280A" w:rsidP="006102C3">
      <w:pPr>
        <w:pStyle w:val="Header"/>
        <w:tabs>
          <w:tab w:val="left" w:pos="720"/>
        </w:tabs>
        <w:ind w:left="360"/>
      </w:pPr>
      <w:r w:rsidRPr="006102C3">
        <w:t>Eastern Villages.</w:t>
      </w:r>
    </w:p>
    <w:p w14:paraId="14DA5DAE" w14:textId="7527A907" w:rsidR="0027280A" w:rsidRDefault="0027280A" w:rsidP="006102C3">
      <w:pPr>
        <w:pStyle w:val="Header"/>
        <w:tabs>
          <w:tab w:val="left" w:pos="720"/>
        </w:tabs>
        <w:ind w:left="360"/>
      </w:pPr>
      <w:r w:rsidRPr="00A35695">
        <w:rPr>
          <w:b/>
          <w:bCs/>
        </w:rPr>
        <w:t>S/RES/21/0454/EDSN</w:t>
      </w:r>
      <w:r>
        <w:t xml:space="preserve"> Erection of 81no. dwellings and associated works - Reserved Matters from previous outline permission S/OUT/16/0021. Redlands (Phase 1)</w:t>
      </w:r>
      <w:r w:rsidR="006102C3">
        <w:t xml:space="preserve"> </w:t>
      </w:r>
      <w:r>
        <w:t>Eastern Villages.</w:t>
      </w:r>
    </w:p>
    <w:p w14:paraId="1848A57E" w14:textId="3AA25923" w:rsidR="0027280A" w:rsidRDefault="0027280A" w:rsidP="006102C3">
      <w:pPr>
        <w:pStyle w:val="ListParagraph"/>
        <w:suppressAutoHyphens w:val="0"/>
        <w:autoSpaceDE w:val="0"/>
        <w:adjustRightInd w:val="0"/>
        <w:spacing w:line="240" w:lineRule="auto"/>
        <w:ind w:left="360"/>
        <w:rPr>
          <w:rFonts w:eastAsiaTheme="minorHAnsi"/>
          <w:lang w:val="en-GB" w:eastAsia="en-US"/>
        </w:rPr>
      </w:pPr>
      <w:r w:rsidRPr="0027280A">
        <w:rPr>
          <w:rFonts w:eastAsiaTheme="minorHAnsi"/>
          <w:b/>
          <w:bCs/>
          <w:lang w:val="en-GB" w:eastAsia="en-US"/>
        </w:rPr>
        <w:t>S/21/0411</w:t>
      </w:r>
      <w:r w:rsidRPr="0027280A">
        <w:rPr>
          <w:rFonts w:eastAsiaTheme="minorHAnsi"/>
        </w:rPr>
        <w:t xml:space="preserve"> </w:t>
      </w:r>
      <w:r w:rsidRPr="0027280A">
        <w:rPr>
          <w:rFonts w:eastAsiaTheme="minorHAnsi"/>
          <w:lang w:val="en-GB" w:eastAsia="en-US"/>
        </w:rPr>
        <w:t>Construction of a pond at Home Farm, Hinton Parva Lane Hinton Parva (comments by 22/4)</w:t>
      </w:r>
      <w:r w:rsidR="006102C3">
        <w:rPr>
          <w:rFonts w:eastAsiaTheme="minorHAnsi"/>
          <w:lang w:val="en-GB" w:eastAsia="en-US"/>
        </w:rPr>
        <w:t>.</w:t>
      </w:r>
      <w:r w:rsidR="00C739BA">
        <w:rPr>
          <w:rFonts w:eastAsiaTheme="minorHAnsi"/>
          <w:lang w:val="en-GB" w:eastAsia="en-US"/>
        </w:rPr>
        <w:t xml:space="preserve"> </w:t>
      </w:r>
      <w:r w:rsidR="00C739BA" w:rsidRPr="00F03B80">
        <w:rPr>
          <w:b/>
          <w:bCs/>
        </w:rPr>
        <w:t>ACTION:</w:t>
      </w:r>
      <w:r w:rsidR="00C739BA">
        <w:t xml:space="preserve"> Clerk to write to SBC giving full support to the application.</w:t>
      </w:r>
    </w:p>
    <w:p w14:paraId="4465B976" w14:textId="77777777" w:rsidR="008D29C8" w:rsidRPr="00BB1D5F" w:rsidRDefault="008D29C8" w:rsidP="006102C3">
      <w:pPr>
        <w:pStyle w:val="ListParagraph"/>
        <w:suppressAutoHyphens w:val="0"/>
        <w:autoSpaceDE w:val="0"/>
        <w:adjustRightInd w:val="0"/>
        <w:spacing w:line="240" w:lineRule="auto"/>
        <w:ind w:left="360"/>
      </w:pPr>
    </w:p>
    <w:p w14:paraId="6DA8B50A" w14:textId="77777777" w:rsidR="0027280A" w:rsidRPr="00CD4812" w:rsidRDefault="0027280A" w:rsidP="00CD4812">
      <w:pPr>
        <w:pStyle w:val="Header"/>
        <w:tabs>
          <w:tab w:val="left" w:pos="720"/>
        </w:tabs>
        <w:ind w:left="360"/>
        <w:rPr>
          <w:b/>
          <w:bCs/>
        </w:rPr>
      </w:pPr>
      <w:r w:rsidRPr="00CD4812">
        <w:rPr>
          <w:b/>
          <w:bCs/>
        </w:rPr>
        <w:t>LATE RECEIPT OF PLANNING NOTIFICATIONS</w:t>
      </w:r>
    </w:p>
    <w:p w14:paraId="7C363DD6" w14:textId="77777777" w:rsidR="0027280A" w:rsidRPr="0027280A" w:rsidRDefault="0027280A" w:rsidP="00CD4812">
      <w:pPr>
        <w:pStyle w:val="ListParagraph"/>
        <w:suppressAutoHyphens w:val="0"/>
        <w:autoSpaceDE w:val="0"/>
        <w:adjustRightInd w:val="0"/>
        <w:spacing w:line="240" w:lineRule="auto"/>
        <w:ind w:left="360"/>
        <w:rPr>
          <w:rFonts w:eastAsiaTheme="minorHAnsi"/>
          <w:lang w:val="en-GB" w:eastAsia="en-US"/>
        </w:rPr>
      </w:pPr>
      <w:r w:rsidRPr="0027280A">
        <w:rPr>
          <w:rFonts w:ascii="ArialMT" w:eastAsiaTheme="minorHAnsi" w:hAnsi="ArialMT" w:cs="ArialMT"/>
          <w:b/>
          <w:bCs/>
          <w:lang w:val="en-GB" w:eastAsia="en-US"/>
        </w:rPr>
        <w:t>S/OUT/20/</w:t>
      </w:r>
      <w:r w:rsidRPr="0027280A">
        <w:rPr>
          <w:rFonts w:eastAsiaTheme="minorHAnsi"/>
          <w:b/>
          <w:bCs/>
          <w:lang w:val="en-GB" w:eastAsia="en-US"/>
        </w:rPr>
        <w:t>0160</w:t>
      </w:r>
      <w:r w:rsidRPr="0027280A">
        <w:rPr>
          <w:rFonts w:eastAsiaTheme="minorHAnsi"/>
          <w:lang w:val="en-GB" w:eastAsia="en-US"/>
        </w:rPr>
        <w:t xml:space="preserve"> Outline application for mixed use development comprising up to 358 dwellings and a mixed use hub of up to 1,550sqm (use classes A1/A2/A3/A4/A5 and D1)</w:t>
      </w:r>
    </w:p>
    <w:p w14:paraId="47EF28A9" w14:textId="262DC1AA" w:rsidR="0027280A" w:rsidRDefault="0027280A" w:rsidP="00CD4812">
      <w:pPr>
        <w:pStyle w:val="ListParagraph"/>
        <w:suppressAutoHyphens w:val="0"/>
        <w:autoSpaceDE w:val="0"/>
        <w:adjustRightInd w:val="0"/>
        <w:spacing w:line="240" w:lineRule="auto"/>
        <w:ind w:left="360"/>
        <w:rPr>
          <w:rFonts w:eastAsiaTheme="minorHAnsi"/>
          <w:lang w:val="en-GB" w:eastAsia="en-US"/>
        </w:rPr>
      </w:pPr>
      <w:r w:rsidRPr="0027280A">
        <w:rPr>
          <w:rFonts w:eastAsiaTheme="minorHAnsi"/>
          <w:lang w:val="en-GB" w:eastAsia="en-US"/>
        </w:rPr>
        <w:t xml:space="preserve">with associated works. Details of the access from the Southern Connector Road to be determined with all other matters reserved (Revised details) at </w:t>
      </w:r>
      <w:proofErr w:type="spellStart"/>
      <w:r w:rsidRPr="0027280A">
        <w:rPr>
          <w:rFonts w:eastAsiaTheme="minorHAnsi"/>
          <w:lang w:val="en-GB" w:eastAsia="en-US"/>
        </w:rPr>
        <w:t>Foxbridge</w:t>
      </w:r>
      <w:proofErr w:type="spellEnd"/>
      <w:r w:rsidRPr="0027280A">
        <w:rPr>
          <w:rFonts w:eastAsiaTheme="minorHAnsi"/>
          <w:lang w:val="en-GB" w:eastAsia="en-US"/>
        </w:rPr>
        <w:t xml:space="preserve"> Village, New Eastern Villages </w:t>
      </w:r>
      <w:proofErr w:type="spellStart"/>
      <w:r w:rsidRPr="0027280A">
        <w:rPr>
          <w:rFonts w:eastAsiaTheme="minorHAnsi"/>
          <w:lang w:val="en-GB" w:eastAsia="en-US"/>
        </w:rPr>
        <w:t>Wanborough</w:t>
      </w:r>
      <w:proofErr w:type="spellEnd"/>
      <w:r w:rsidRPr="0027280A">
        <w:rPr>
          <w:rFonts w:eastAsiaTheme="minorHAnsi"/>
          <w:lang w:val="en-GB" w:eastAsia="en-US"/>
        </w:rPr>
        <w:t xml:space="preserve"> Road. (Comments by 7/5).</w:t>
      </w:r>
      <w:r w:rsidR="00A23055">
        <w:rPr>
          <w:rFonts w:eastAsiaTheme="minorHAnsi"/>
          <w:lang w:val="en-GB" w:eastAsia="en-US"/>
        </w:rPr>
        <w:t xml:space="preserve"> </w:t>
      </w:r>
      <w:r w:rsidR="00A23055" w:rsidRPr="00FC42FC">
        <w:rPr>
          <w:rFonts w:eastAsiaTheme="minorHAnsi"/>
          <w:b/>
          <w:bCs/>
          <w:lang w:val="en-GB" w:eastAsia="en-US"/>
        </w:rPr>
        <w:t>ACTION:</w:t>
      </w:r>
      <w:r w:rsidR="00A23055">
        <w:rPr>
          <w:rFonts w:eastAsiaTheme="minorHAnsi"/>
          <w:lang w:val="en-GB" w:eastAsia="en-US"/>
        </w:rPr>
        <w:t xml:space="preserve"> Cllr Green to </w:t>
      </w:r>
      <w:r w:rsidR="00FC42FC">
        <w:rPr>
          <w:rFonts w:eastAsiaTheme="minorHAnsi"/>
          <w:lang w:val="en-GB" w:eastAsia="en-US"/>
        </w:rPr>
        <w:t>examine</w:t>
      </w:r>
      <w:r w:rsidR="00507074">
        <w:rPr>
          <w:rFonts w:eastAsiaTheme="minorHAnsi"/>
          <w:lang w:val="en-GB" w:eastAsia="en-US"/>
        </w:rPr>
        <w:t xml:space="preserve"> the plans</w:t>
      </w:r>
      <w:r w:rsidR="00FC42FC">
        <w:rPr>
          <w:rFonts w:eastAsiaTheme="minorHAnsi"/>
          <w:lang w:val="en-GB" w:eastAsia="en-US"/>
        </w:rPr>
        <w:t>.</w:t>
      </w:r>
    </w:p>
    <w:p w14:paraId="446B5253" w14:textId="77777777" w:rsidR="00021ACA" w:rsidRDefault="00021ACA" w:rsidP="00CD4812">
      <w:pPr>
        <w:pStyle w:val="ListParagraph"/>
        <w:suppressAutoHyphens w:val="0"/>
        <w:autoSpaceDE w:val="0"/>
        <w:adjustRightInd w:val="0"/>
        <w:spacing w:line="240" w:lineRule="auto"/>
        <w:ind w:left="360"/>
        <w:rPr>
          <w:rFonts w:eastAsiaTheme="minorHAnsi"/>
          <w:lang w:val="en-GB" w:eastAsia="en-US"/>
        </w:rPr>
      </w:pPr>
    </w:p>
    <w:p w14:paraId="0FB812DF" w14:textId="77777777" w:rsidR="00FC42FC" w:rsidRDefault="00FC42FC" w:rsidP="00CD4812">
      <w:pPr>
        <w:pStyle w:val="ListParagraph"/>
        <w:suppressAutoHyphens w:val="0"/>
        <w:autoSpaceDE w:val="0"/>
        <w:adjustRightInd w:val="0"/>
        <w:spacing w:line="240" w:lineRule="auto"/>
        <w:ind w:left="360"/>
        <w:rPr>
          <w:rFonts w:eastAsiaTheme="minorHAnsi"/>
          <w:lang w:val="en-GB" w:eastAsia="en-US"/>
        </w:rPr>
      </w:pPr>
    </w:p>
    <w:p w14:paraId="548EBBA5" w14:textId="77777777" w:rsidR="008D29C8" w:rsidRPr="0027280A" w:rsidRDefault="008D29C8" w:rsidP="00CD4812">
      <w:pPr>
        <w:pStyle w:val="ListParagraph"/>
        <w:suppressAutoHyphens w:val="0"/>
        <w:autoSpaceDE w:val="0"/>
        <w:adjustRightInd w:val="0"/>
        <w:spacing w:line="240" w:lineRule="auto"/>
        <w:ind w:left="360"/>
        <w:rPr>
          <w:b/>
          <w:bCs/>
        </w:rPr>
      </w:pPr>
    </w:p>
    <w:p w14:paraId="08A2716F" w14:textId="77777777" w:rsidR="0027280A" w:rsidRPr="00CD4812" w:rsidRDefault="0027280A" w:rsidP="00CD4812">
      <w:pPr>
        <w:pStyle w:val="ListParagraph"/>
        <w:suppressAutoHyphens w:val="0"/>
        <w:autoSpaceDE w:val="0"/>
        <w:adjustRightInd w:val="0"/>
        <w:spacing w:line="240" w:lineRule="auto"/>
        <w:ind w:left="360"/>
        <w:rPr>
          <w:b/>
          <w:bCs/>
        </w:rPr>
      </w:pPr>
      <w:r w:rsidRPr="00CD4812">
        <w:rPr>
          <w:b/>
          <w:bCs/>
        </w:rPr>
        <w:lastRenderedPageBreak/>
        <w:t>PENDING DETERMINATION</w:t>
      </w:r>
      <w:r w:rsidRPr="00CD4812">
        <w:rPr>
          <w:b/>
          <w:bCs/>
        </w:rPr>
        <w:tab/>
      </w:r>
      <w:r w:rsidRPr="00CD4812">
        <w:rPr>
          <w:b/>
          <w:bCs/>
        </w:rPr>
        <w:tab/>
      </w:r>
      <w:r w:rsidRPr="00CD4812">
        <w:rPr>
          <w:b/>
          <w:bCs/>
        </w:rPr>
        <w:tab/>
      </w:r>
      <w:r w:rsidRPr="00CD4812">
        <w:rPr>
          <w:b/>
          <w:bCs/>
        </w:rPr>
        <w:tab/>
      </w:r>
      <w:r w:rsidRPr="00CD4812">
        <w:rPr>
          <w:b/>
          <w:bCs/>
        </w:rPr>
        <w:tab/>
      </w:r>
      <w:r w:rsidRPr="00CD4812">
        <w:rPr>
          <w:b/>
          <w:bCs/>
        </w:rPr>
        <w:tab/>
      </w:r>
      <w:r w:rsidRPr="00CD4812">
        <w:rPr>
          <w:b/>
          <w:bCs/>
        </w:rPr>
        <w:tab/>
      </w:r>
      <w:r w:rsidRPr="00CD4812">
        <w:rPr>
          <w:b/>
          <w:bCs/>
        </w:rPr>
        <w:tab/>
      </w:r>
    </w:p>
    <w:p w14:paraId="5AE66ABE" w14:textId="77777777" w:rsidR="0027280A" w:rsidRDefault="0027280A" w:rsidP="00CD4812">
      <w:pPr>
        <w:pStyle w:val="ListParagraph"/>
        <w:suppressAutoHyphens w:val="0"/>
        <w:autoSpaceDE w:val="0"/>
        <w:adjustRightInd w:val="0"/>
        <w:spacing w:line="240" w:lineRule="auto"/>
        <w:ind w:left="360"/>
      </w:pPr>
      <w:r w:rsidRPr="0027280A">
        <w:rPr>
          <w:b/>
          <w:bCs/>
        </w:rPr>
        <w:t>S/HOU/20/1710</w:t>
      </w:r>
      <w:r>
        <w:t xml:space="preserve"> Erection of a detached outbuilding at </w:t>
      </w:r>
      <w:proofErr w:type="spellStart"/>
      <w:r>
        <w:t>Tricklebrook</w:t>
      </w:r>
      <w:proofErr w:type="spellEnd"/>
      <w:r>
        <w:t xml:space="preserve">, Church Lane </w:t>
      </w:r>
      <w:proofErr w:type="spellStart"/>
      <w:r>
        <w:t>Bishopstone</w:t>
      </w:r>
      <w:proofErr w:type="spellEnd"/>
      <w:r>
        <w:t>.</w:t>
      </w:r>
    </w:p>
    <w:p w14:paraId="5499D66F" w14:textId="77777777" w:rsidR="0027280A" w:rsidRPr="0027280A" w:rsidRDefault="0027280A" w:rsidP="00CD4812">
      <w:pPr>
        <w:pStyle w:val="ListParagraph"/>
        <w:suppressAutoHyphens w:val="0"/>
        <w:autoSpaceDE w:val="0"/>
        <w:adjustRightInd w:val="0"/>
        <w:spacing w:line="240" w:lineRule="auto"/>
        <w:ind w:left="360"/>
        <w:rPr>
          <w:rFonts w:eastAsiaTheme="minorHAnsi"/>
          <w:lang w:val="en-GB" w:eastAsia="en-US"/>
        </w:rPr>
      </w:pPr>
      <w:r w:rsidRPr="0027280A">
        <w:rPr>
          <w:rFonts w:eastAsiaTheme="minorHAnsi"/>
          <w:b/>
          <w:bCs/>
          <w:lang w:val="en-GB" w:eastAsia="en-US"/>
        </w:rPr>
        <w:t>S/OUT/20/0533</w:t>
      </w:r>
      <w:r w:rsidRPr="0027280A">
        <w:rPr>
          <w:rFonts w:eastAsiaTheme="minorHAnsi"/>
          <w:lang w:val="en-GB" w:eastAsia="en-US"/>
        </w:rPr>
        <w:t xml:space="preserve"> Outline application for the erection of up to 220 no. dwellings, commercial facilities up to 300 </w:t>
      </w:r>
      <w:proofErr w:type="spellStart"/>
      <w:r w:rsidRPr="0027280A">
        <w:rPr>
          <w:rFonts w:eastAsiaTheme="minorHAnsi"/>
          <w:lang w:val="en-GB" w:eastAsia="en-US"/>
        </w:rPr>
        <w:t>sq.m</w:t>
      </w:r>
      <w:proofErr w:type="spellEnd"/>
      <w:r w:rsidRPr="0027280A">
        <w:rPr>
          <w:rFonts w:eastAsiaTheme="minorHAnsi"/>
          <w:lang w:val="en-GB" w:eastAsia="en-US"/>
        </w:rPr>
        <w:t>. (Use Classes A1/ A2/A3/A4/A5/ B1 &amp; D1) and 2.2 ha land for a primary school with associated parking, landscaping, drainage and heritage trail; access not reserved. Notice of further or environmental information.</w:t>
      </w:r>
    </w:p>
    <w:p w14:paraId="2CC4513E" w14:textId="77777777" w:rsidR="0027280A" w:rsidRDefault="0027280A" w:rsidP="00CD4812">
      <w:pPr>
        <w:pStyle w:val="ListParagraph"/>
        <w:suppressAutoHyphens w:val="0"/>
        <w:autoSpaceDE w:val="0"/>
        <w:adjustRightInd w:val="0"/>
        <w:spacing w:line="240" w:lineRule="auto"/>
        <w:ind w:left="360"/>
      </w:pPr>
      <w:r>
        <w:rPr>
          <w:b/>
          <w:bCs/>
        </w:rPr>
        <w:t>S/20/1497</w:t>
      </w:r>
      <w:r>
        <w:t xml:space="preserve"> Erection of 2no. dwellings and associated works at land adjacent to 1 </w:t>
      </w:r>
      <w:proofErr w:type="spellStart"/>
      <w:r>
        <w:t>Whatleys</w:t>
      </w:r>
      <w:proofErr w:type="spellEnd"/>
      <w:r>
        <w:t xml:space="preserve"> Orchard, </w:t>
      </w:r>
      <w:proofErr w:type="spellStart"/>
      <w:r>
        <w:t>Bishopstone</w:t>
      </w:r>
      <w:proofErr w:type="spellEnd"/>
      <w:r>
        <w:t xml:space="preserve">. </w:t>
      </w:r>
    </w:p>
    <w:p w14:paraId="026D871A" w14:textId="77777777" w:rsidR="0027280A" w:rsidRDefault="0027280A" w:rsidP="00CD4812">
      <w:pPr>
        <w:pStyle w:val="ListParagraph"/>
        <w:autoSpaceDE w:val="0"/>
        <w:adjustRightInd w:val="0"/>
        <w:ind w:left="360"/>
      </w:pPr>
      <w:r>
        <w:rPr>
          <w:b/>
          <w:bCs/>
        </w:rPr>
        <w:t>S/20/1598</w:t>
      </w:r>
      <w:r>
        <w:t xml:space="preserve"> Erection of 1no. dwelling without compliance with conditions 9, 10 &amp; 12 from previous permission S/12/1585 at land adjacent To Forty Cottage. </w:t>
      </w:r>
    </w:p>
    <w:p w14:paraId="3EE4A02D" w14:textId="77777777" w:rsidR="0027280A" w:rsidRDefault="0027280A" w:rsidP="00CD4812">
      <w:pPr>
        <w:pStyle w:val="Default"/>
        <w:ind w:left="360"/>
        <w:rPr>
          <w:rFonts w:ascii="Arial" w:hAnsi="Arial" w:cs="Arial"/>
          <w:color w:val="auto"/>
          <w:sz w:val="22"/>
          <w:szCs w:val="22"/>
        </w:rPr>
      </w:pPr>
      <w:r>
        <w:rPr>
          <w:rFonts w:ascii="Arial" w:hAnsi="Arial" w:cs="Arial"/>
          <w:b/>
          <w:bCs/>
          <w:color w:val="auto"/>
          <w:sz w:val="22"/>
          <w:szCs w:val="22"/>
        </w:rPr>
        <w:t xml:space="preserve">S/OUT/17/1990 </w:t>
      </w:r>
      <w:r>
        <w:rPr>
          <w:rFonts w:ascii="Arial" w:hAnsi="Arial" w:cs="Arial"/>
          <w:color w:val="auto"/>
          <w:sz w:val="22"/>
          <w:szCs w:val="22"/>
        </w:rPr>
        <w:t xml:space="preserve">Outline planning application (with means of access to the A420 not reserved) for up to 1,550 homes; education provision including a 10 form entry secondary school and a 3 form entry primary school with attendant sports pitches; a sports hub and open space; a park and ride; a local centre up to 1,000sqm including classes A1, A2, A3, A4, A5 and D1 uses; public open space/green infrastructure; new informal and formal recreation spaces, the formation of a new permanent access from the A420 and a temporary construction access from the A420. Great Stall East - Land South Of The A420, South Marston Swindon. </w:t>
      </w:r>
    </w:p>
    <w:p w14:paraId="3628673A" w14:textId="02C192F8" w:rsidR="00CD4812" w:rsidRDefault="0027280A" w:rsidP="00CD4812">
      <w:pPr>
        <w:pStyle w:val="Default"/>
        <w:ind w:left="360"/>
        <w:rPr>
          <w:rFonts w:ascii="Arial" w:hAnsi="Arial" w:cs="Arial"/>
          <w:color w:val="auto"/>
          <w:sz w:val="22"/>
          <w:szCs w:val="22"/>
        </w:rPr>
      </w:pPr>
      <w:r>
        <w:rPr>
          <w:rFonts w:ascii="Arial" w:hAnsi="Arial" w:cs="Arial"/>
          <w:b/>
          <w:bCs/>
          <w:color w:val="auto"/>
          <w:sz w:val="22"/>
          <w:szCs w:val="22"/>
        </w:rPr>
        <w:t xml:space="preserve">S/OUT/19/0582 </w:t>
      </w:r>
      <w:r>
        <w:rPr>
          <w:rFonts w:ascii="Arial" w:hAnsi="Arial" w:cs="Arial"/>
          <w:color w:val="auto"/>
          <w:sz w:val="22"/>
          <w:szCs w:val="22"/>
        </w:rPr>
        <w:t xml:space="preserve">Outline planning application for 2,500 homes at </w:t>
      </w:r>
      <w:proofErr w:type="spellStart"/>
      <w:r>
        <w:rPr>
          <w:rFonts w:ascii="Arial" w:hAnsi="Arial" w:cs="Arial"/>
          <w:color w:val="auto"/>
          <w:sz w:val="22"/>
          <w:szCs w:val="22"/>
        </w:rPr>
        <w:t>Lotmead</w:t>
      </w:r>
      <w:proofErr w:type="spellEnd"/>
      <w:r>
        <w:rPr>
          <w:rFonts w:ascii="Arial" w:hAnsi="Arial" w:cs="Arial"/>
          <w:color w:val="auto"/>
          <w:sz w:val="22"/>
          <w:szCs w:val="22"/>
        </w:rPr>
        <w:t xml:space="preserve"> site.</w:t>
      </w:r>
    </w:p>
    <w:p w14:paraId="572FE865" w14:textId="77777777" w:rsidR="008D29C8" w:rsidRDefault="008D29C8" w:rsidP="00CD4812">
      <w:pPr>
        <w:pStyle w:val="Default"/>
        <w:ind w:left="360"/>
        <w:rPr>
          <w:rFonts w:ascii="Arial" w:hAnsi="Arial" w:cs="Arial"/>
          <w:color w:val="auto"/>
          <w:sz w:val="22"/>
          <w:szCs w:val="22"/>
        </w:rPr>
      </w:pPr>
    </w:p>
    <w:p w14:paraId="7D79025A" w14:textId="5C514DF4" w:rsidR="0027280A" w:rsidRPr="00CD4812" w:rsidRDefault="0027280A" w:rsidP="00CD4812">
      <w:pPr>
        <w:pStyle w:val="Default"/>
        <w:ind w:left="360"/>
        <w:rPr>
          <w:rFonts w:ascii="Arial" w:hAnsi="Arial" w:cs="Arial"/>
          <w:color w:val="auto"/>
          <w:sz w:val="22"/>
          <w:szCs w:val="22"/>
        </w:rPr>
      </w:pPr>
      <w:r w:rsidRPr="00CD4812">
        <w:rPr>
          <w:rFonts w:ascii="Arial" w:eastAsiaTheme="minorHAnsi" w:hAnsi="Arial" w:cs="Arial"/>
          <w:b/>
          <w:bCs/>
          <w:sz w:val="22"/>
          <w:szCs w:val="22"/>
        </w:rPr>
        <w:t>GRANTED</w:t>
      </w:r>
    </w:p>
    <w:p w14:paraId="265C236B" w14:textId="77777777" w:rsidR="0027280A" w:rsidRPr="0027280A" w:rsidRDefault="0027280A" w:rsidP="00CD4812">
      <w:pPr>
        <w:pStyle w:val="ListParagraph"/>
        <w:suppressAutoHyphens w:val="0"/>
        <w:autoSpaceDE w:val="0"/>
        <w:adjustRightInd w:val="0"/>
        <w:spacing w:line="240" w:lineRule="auto"/>
        <w:ind w:left="360"/>
        <w:rPr>
          <w:rFonts w:eastAsiaTheme="minorHAnsi"/>
          <w:lang w:val="en-GB" w:eastAsia="en-US"/>
        </w:rPr>
      </w:pPr>
      <w:r w:rsidRPr="0027280A">
        <w:rPr>
          <w:rFonts w:eastAsiaTheme="minorHAnsi"/>
          <w:b/>
          <w:bCs/>
          <w:lang w:val="en-GB" w:eastAsia="en-US"/>
        </w:rPr>
        <w:t>S/PAG2R/21/0204</w:t>
      </w:r>
      <w:r w:rsidRPr="0027280A">
        <w:rPr>
          <w:rFonts w:eastAsiaTheme="minorHAnsi"/>
          <w:b/>
          <w:bCs/>
        </w:rPr>
        <w:t xml:space="preserve"> </w:t>
      </w:r>
      <w:r w:rsidRPr="0027280A">
        <w:rPr>
          <w:rFonts w:eastAsiaTheme="minorHAnsi"/>
          <w:lang w:val="en-GB" w:eastAsia="en-US"/>
        </w:rPr>
        <w:t>Prior Approval application for the change of use of agricultural barn to 1no. dwelling (Class C3) at West Hinton Farm, Hinton Parva Lane, Hinton Parva.</w:t>
      </w:r>
    </w:p>
    <w:p w14:paraId="37C788ED" w14:textId="77777777" w:rsidR="0027280A" w:rsidRDefault="0027280A" w:rsidP="00CD4812">
      <w:pPr>
        <w:pStyle w:val="ListParagraph"/>
        <w:suppressAutoHyphens w:val="0"/>
        <w:autoSpaceDE w:val="0"/>
        <w:adjustRightInd w:val="0"/>
        <w:spacing w:line="240" w:lineRule="auto"/>
        <w:ind w:left="360"/>
      </w:pPr>
      <w:r w:rsidRPr="0027280A">
        <w:rPr>
          <w:b/>
          <w:bCs/>
        </w:rPr>
        <w:t>S/20/1396</w:t>
      </w:r>
      <w:r>
        <w:t xml:space="preserve"> Erection of two </w:t>
      </w:r>
      <w:proofErr w:type="spellStart"/>
      <w:r>
        <w:t>storey</w:t>
      </w:r>
      <w:proofErr w:type="spellEnd"/>
      <w:r>
        <w:t xml:space="preserve"> front extension and replacement porch without compliance with condition 4 from previous permission S/HOU/20/0499 at Swedish House, 2 The Forty, Bishopstone.</w:t>
      </w:r>
    </w:p>
    <w:p w14:paraId="7CDCC9C1" w14:textId="63F33C4A" w:rsidR="0027280A" w:rsidRDefault="0027280A" w:rsidP="00CD4812">
      <w:pPr>
        <w:pStyle w:val="ListParagraph"/>
        <w:suppressAutoHyphens w:val="0"/>
        <w:autoSpaceDE w:val="0"/>
        <w:adjustRightInd w:val="0"/>
        <w:spacing w:line="240" w:lineRule="auto"/>
        <w:ind w:left="360"/>
        <w:rPr>
          <w:rFonts w:eastAsiaTheme="minorHAnsi"/>
          <w:lang w:val="en-GB" w:eastAsia="en-US"/>
        </w:rPr>
      </w:pPr>
      <w:r w:rsidRPr="0027280A">
        <w:rPr>
          <w:rFonts w:ascii="ArialMT" w:eastAsiaTheme="minorHAnsi" w:hAnsi="ArialMT" w:cs="ArialMT"/>
          <w:b/>
          <w:bCs/>
          <w:lang w:val="en-GB" w:eastAsia="en-US"/>
        </w:rPr>
        <w:t>S/TWC/21/0485/LAND</w:t>
      </w:r>
      <w:r w:rsidRPr="0027280A">
        <w:rPr>
          <w:rFonts w:ascii="ArialMT" w:eastAsiaTheme="minorHAnsi" w:hAnsi="ArialMT" w:cs="ArialMT"/>
          <w:lang w:val="en-GB" w:eastAsia="en-US"/>
        </w:rPr>
        <w:t xml:space="preserve"> </w:t>
      </w:r>
      <w:r w:rsidRPr="0027280A">
        <w:rPr>
          <w:rFonts w:eastAsiaTheme="minorHAnsi"/>
          <w:lang w:val="en-GB" w:eastAsia="en-US"/>
        </w:rPr>
        <w:t>Works to trees within a Conservation Area at Curtis House, Cues Lane, Bishopstone.</w:t>
      </w:r>
    </w:p>
    <w:p w14:paraId="055CCC50" w14:textId="77777777" w:rsidR="008D29C8" w:rsidRDefault="008D29C8" w:rsidP="00CD4812">
      <w:pPr>
        <w:pStyle w:val="ListParagraph"/>
        <w:suppressAutoHyphens w:val="0"/>
        <w:autoSpaceDE w:val="0"/>
        <w:adjustRightInd w:val="0"/>
        <w:spacing w:line="240" w:lineRule="auto"/>
        <w:ind w:left="360"/>
        <w:rPr>
          <w:rFonts w:eastAsiaTheme="minorHAnsi"/>
          <w:lang w:val="en-GB" w:eastAsia="en-US"/>
        </w:rPr>
      </w:pPr>
    </w:p>
    <w:p w14:paraId="24051B83" w14:textId="58DA96DF" w:rsidR="0083621C" w:rsidRDefault="0083621C" w:rsidP="00CD4812">
      <w:pPr>
        <w:pStyle w:val="ListParagraph"/>
        <w:suppressAutoHyphens w:val="0"/>
        <w:autoSpaceDE w:val="0"/>
        <w:adjustRightInd w:val="0"/>
        <w:spacing w:line="240" w:lineRule="auto"/>
        <w:ind w:left="360"/>
        <w:rPr>
          <w:rFonts w:eastAsiaTheme="minorHAnsi"/>
          <w:lang w:val="en-GB" w:eastAsia="en-US"/>
        </w:rPr>
      </w:pPr>
      <w:r w:rsidRPr="0083621C">
        <w:rPr>
          <w:rFonts w:eastAsiaTheme="minorHAnsi"/>
          <w:b/>
          <w:bCs/>
          <w:lang w:val="en-GB" w:eastAsia="en-US"/>
        </w:rPr>
        <w:t>REFUSAL</w:t>
      </w:r>
      <w:r>
        <w:rPr>
          <w:rFonts w:eastAsiaTheme="minorHAnsi"/>
          <w:lang w:val="en-GB" w:eastAsia="en-US"/>
        </w:rPr>
        <w:t xml:space="preserve"> – NONE</w:t>
      </w:r>
    </w:p>
    <w:p w14:paraId="2A1A0F18" w14:textId="1E2E0F18" w:rsidR="0083621C" w:rsidRPr="003645AD" w:rsidRDefault="0083621C" w:rsidP="00CD4812">
      <w:pPr>
        <w:pStyle w:val="ListParagraph"/>
        <w:suppressAutoHyphens w:val="0"/>
        <w:autoSpaceDE w:val="0"/>
        <w:adjustRightInd w:val="0"/>
        <w:spacing w:line="240" w:lineRule="auto"/>
        <w:ind w:left="360"/>
      </w:pPr>
      <w:r w:rsidRPr="0083621C">
        <w:rPr>
          <w:rFonts w:eastAsiaTheme="minorHAnsi"/>
          <w:b/>
          <w:bCs/>
          <w:lang w:val="en-GB" w:eastAsia="en-US"/>
        </w:rPr>
        <w:t>APPEAL</w:t>
      </w:r>
      <w:r>
        <w:rPr>
          <w:rFonts w:eastAsiaTheme="minorHAnsi"/>
          <w:lang w:val="en-GB" w:eastAsia="en-US"/>
        </w:rPr>
        <w:t xml:space="preserve"> - NONE</w:t>
      </w:r>
    </w:p>
    <w:p w14:paraId="5B7340BA" w14:textId="77777777" w:rsidR="00167257" w:rsidRPr="00D475BE" w:rsidRDefault="00167257" w:rsidP="00167257">
      <w:pPr>
        <w:pStyle w:val="ListParagraph"/>
        <w:shd w:val="clear" w:color="auto" w:fill="FFFFFF"/>
      </w:pPr>
    </w:p>
    <w:p w14:paraId="6F87131B" w14:textId="77777777" w:rsidR="00167257" w:rsidRPr="00D475BE" w:rsidRDefault="00167257" w:rsidP="00167257">
      <w:pPr>
        <w:pStyle w:val="Default"/>
        <w:numPr>
          <w:ilvl w:val="0"/>
          <w:numId w:val="2"/>
        </w:numPr>
        <w:spacing w:after="49"/>
        <w:rPr>
          <w:rFonts w:ascii="Arial" w:hAnsi="Arial" w:cs="Arial"/>
          <w:b/>
          <w:bCs/>
          <w:color w:val="auto"/>
          <w:sz w:val="22"/>
          <w:szCs w:val="22"/>
        </w:rPr>
      </w:pPr>
      <w:r w:rsidRPr="00D475BE">
        <w:rPr>
          <w:rFonts w:ascii="Arial" w:hAnsi="Arial" w:cs="Arial"/>
          <w:b/>
          <w:bCs/>
          <w:color w:val="auto"/>
          <w:sz w:val="22"/>
          <w:szCs w:val="22"/>
        </w:rPr>
        <w:t xml:space="preserve">Report from Ward Cllr Gary Sumner </w:t>
      </w:r>
    </w:p>
    <w:p w14:paraId="2BF4F676" w14:textId="42997746" w:rsidR="00167257" w:rsidRDefault="00167257" w:rsidP="00B3439E">
      <w:pPr>
        <w:pStyle w:val="Default"/>
        <w:spacing w:after="49"/>
        <w:ind w:left="360"/>
        <w:rPr>
          <w:rFonts w:ascii="Arial" w:hAnsi="Arial" w:cs="Arial"/>
          <w:color w:val="auto"/>
          <w:sz w:val="22"/>
          <w:szCs w:val="22"/>
        </w:rPr>
      </w:pPr>
      <w:r w:rsidRPr="00D475BE">
        <w:rPr>
          <w:rFonts w:ascii="Arial" w:hAnsi="Arial" w:cs="Arial"/>
          <w:color w:val="auto"/>
          <w:sz w:val="22"/>
          <w:szCs w:val="22"/>
        </w:rPr>
        <w:t>Cllr Sumner</w:t>
      </w:r>
      <w:r w:rsidR="00A506BB">
        <w:rPr>
          <w:rFonts w:ascii="Arial" w:hAnsi="Arial" w:cs="Arial"/>
          <w:color w:val="auto"/>
          <w:sz w:val="22"/>
          <w:szCs w:val="22"/>
        </w:rPr>
        <w:t xml:space="preserve"> </w:t>
      </w:r>
      <w:r w:rsidR="007E73B9">
        <w:rPr>
          <w:rFonts w:ascii="Arial" w:hAnsi="Arial" w:cs="Arial"/>
          <w:color w:val="auto"/>
          <w:sz w:val="22"/>
          <w:szCs w:val="22"/>
        </w:rPr>
        <w:t xml:space="preserve">commented on agenda </w:t>
      </w:r>
      <w:r w:rsidR="00D63CBE">
        <w:rPr>
          <w:rFonts w:ascii="Arial" w:hAnsi="Arial" w:cs="Arial"/>
          <w:color w:val="auto"/>
          <w:sz w:val="22"/>
          <w:szCs w:val="22"/>
        </w:rPr>
        <w:t xml:space="preserve">item 11 and </w:t>
      </w:r>
      <w:r w:rsidR="00726CA5">
        <w:rPr>
          <w:rFonts w:ascii="Arial" w:hAnsi="Arial" w:cs="Arial"/>
          <w:color w:val="auto"/>
          <w:sz w:val="22"/>
          <w:szCs w:val="22"/>
        </w:rPr>
        <w:t xml:space="preserve">spoke in </w:t>
      </w:r>
      <w:r w:rsidR="00D63CBE">
        <w:rPr>
          <w:rFonts w:ascii="Arial" w:hAnsi="Arial" w:cs="Arial"/>
          <w:color w:val="auto"/>
          <w:sz w:val="22"/>
          <w:szCs w:val="22"/>
        </w:rPr>
        <w:t>support</w:t>
      </w:r>
      <w:r w:rsidR="005547A5">
        <w:rPr>
          <w:rFonts w:ascii="Arial" w:hAnsi="Arial" w:cs="Arial"/>
          <w:color w:val="auto"/>
          <w:sz w:val="22"/>
          <w:szCs w:val="22"/>
        </w:rPr>
        <w:t xml:space="preserve"> of</w:t>
      </w:r>
      <w:r w:rsidR="00D63CBE">
        <w:rPr>
          <w:rFonts w:ascii="Arial" w:hAnsi="Arial" w:cs="Arial"/>
          <w:color w:val="auto"/>
          <w:sz w:val="22"/>
          <w:szCs w:val="22"/>
        </w:rPr>
        <w:t xml:space="preserve"> a 20</w:t>
      </w:r>
      <w:r w:rsidR="00F9168C">
        <w:rPr>
          <w:rFonts w:ascii="Arial" w:hAnsi="Arial" w:cs="Arial"/>
          <w:color w:val="auto"/>
          <w:sz w:val="22"/>
          <w:szCs w:val="22"/>
        </w:rPr>
        <w:t>mph speed limit in the Bishopstone School area</w:t>
      </w:r>
      <w:r w:rsidR="00726CA5">
        <w:rPr>
          <w:rFonts w:ascii="Arial" w:hAnsi="Arial" w:cs="Arial"/>
          <w:color w:val="auto"/>
          <w:sz w:val="22"/>
          <w:szCs w:val="22"/>
        </w:rPr>
        <w:t xml:space="preserve">. </w:t>
      </w:r>
    </w:p>
    <w:p w14:paraId="14817EB7" w14:textId="23B89FA6" w:rsidR="005547A5" w:rsidRDefault="005547A5" w:rsidP="00B3439E">
      <w:pPr>
        <w:pStyle w:val="Default"/>
        <w:spacing w:after="49"/>
        <w:ind w:left="360"/>
        <w:rPr>
          <w:rFonts w:ascii="Arial" w:hAnsi="Arial" w:cs="Arial"/>
          <w:color w:val="auto"/>
          <w:sz w:val="22"/>
          <w:szCs w:val="22"/>
        </w:rPr>
      </w:pPr>
      <w:r>
        <w:rPr>
          <w:rFonts w:ascii="Arial" w:hAnsi="Arial" w:cs="Arial"/>
          <w:color w:val="auto"/>
          <w:sz w:val="22"/>
          <w:szCs w:val="22"/>
        </w:rPr>
        <w:t xml:space="preserve">Fibre broadband: </w:t>
      </w:r>
      <w:r w:rsidR="005E067F">
        <w:rPr>
          <w:rFonts w:ascii="Arial" w:hAnsi="Arial" w:cs="Arial"/>
          <w:color w:val="auto"/>
          <w:sz w:val="22"/>
          <w:szCs w:val="22"/>
        </w:rPr>
        <w:t xml:space="preserve">would </w:t>
      </w:r>
      <w:r w:rsidR="00A57258">
        <w:rPr>
          <w:rFonts w:ascii="Arial" w:hAnsi="Arial" w:cs="Arial"/>
          <w:color w:val="auto"/>
          <w:sz w:val="22"/>
          <w:szCs w:val="22"/>
        </w:rPr>
        <w:t>report</w:t>
      </w:r>
      <w:r w:rsidR="005E067F">
        <w:rPr>
          <w:rFonts w:ascii="Arial" w:hAnsi="Arial" w:cs="Arial"/>
          <w:color w:val="auto"/>
          <w:sz w:val="22"/>
          <w:szCs w:val="22"/>
        </w:rPr>
        <w:t xml:space="preserve"> back after</w:t>
      </w:r>
      <w:r w:rsidR="00A57258">
        <w:rPr>
          <w:rFonts w:ascii="Arial" w:hAnsi="Arial" w:cs="Arial"/>
          <w:color w:val="auto"/>
          <w:sz w:val="22"/>
          <w:szCs w:val="22"/>
        </w:rPr>
        <w:t xml:space="preserve"> he had a meeting with </w:t>
      </w:r>
      <w:proofErr w:type="spellStart"/>
      <w:r w:rsidR="00A57258">
        <w:rPr>
          <w:rFonts w:ascii="Arial" w:hAnsi="Arial" w:cs="Arial"/>
          <w:color w:val="auto"/>
          <w:sz w:val="22"/>
          <w:szCs w:val="22"/>
        </w:rPr>
        <w:t>OpenReach</w:t>
      </w:r>
      <w:proofErr w:type="spellEnd"/>
      <w:r w:rsidR="00A57258">
        <w:rPr>
          <w:rFonts w:ascii="Arial" w:hAnsi="Arial" w:cs="Arial"/>
          <w:color w:val="auto"/>
          <w:sz w:val="22"/>
          <w:szCs w:val="22"/>
        </w:rPr>
        <w:t xml:space="preserve"> </w:t>
      </w:r>
      <w:r w:rsidR="005E067F">
        <w:rPr>
          <w:rFonts w:ascii="Arial" w:hAnsi="Arial" w:cs="Arial"/>
          <w:color w:val="auto"/>
          <w:sz w:val="22"/>
          <w:szCs w:val="22"/>
        </w:rPr>
        <w:t xml:space="preserve">to discuss how its new scheme could work </w:t>
      </w:r>
      <w:r w:rsidR="000E7C92">
        <w:rPr>
          <w:rFonts w:ascii="Arial" w:hAnsi="Arial" w:cs="Arial"/>
          <w:color w:val="auto"/>
          <w:sz w:val="22"/>
          <w:szCs w:val="22"/>
        </w:rPr>
        <w:t>for the parish. Councillors stressed the frustration of parishioners not knowing when – and if – a scheme would be implemented.</w:t>
      </w:r>
      <w:r w:rsidR="00920675">
        <w:rPr>
          <w:rFonts w:ascii="Arial" w:hAnsi="Arial" w:cs="Arial"/>
          <w:color w:val="auto"/>
          <w:sz w:val="22"/>
          <w:szCs w:val="22"/>
        </w:rPr>
        <w:t xml:space="preserve"> It was agreed a Parish Councillor </w:t>
      </w:r>
      <w:r w:rsidR="00E643D4">
        <w:rPr>
          <w:rFonts w:ascii="Arial" w:hAnsi="Arial" w:cs="Arial"/>
          <w:color w:val="auto"/>
          <w:sz w:val="22"/>
          <w:szCs w:val="22"/>
        </w:rPr>
        <w:t xml:space="preserve">could take part in further </w:t>
      </w:r>
      <w:r w:rsidR="00443DA2">
        <w:rPr>
          <w:rFonts w:ascii="Arial" w:hAnsi="Arial" w:cs="Arial"/>
          <w:color w:val="auto"/>
          <w:sz w:val="22"/>
          <w:szCs w:val="22"/>
        </w:rPr>
        <w:t xml:space="preserve">discussions with </w:t>
      </w:r>
      <w:proofErr w:type="spellStart"/>
      <w:r w:rsidR="00443DA2">
        <w:rPr>
          <w:rFonts w:ascii="Arial" w:hAnsi="Arial" w:cs="Arial"/>
          <w:color w:val="auto"/>
          <w:sz w:val="22"/>
          <w:szCs w:val="22"/>
        </w:rPr>
        <w:t>OpenReach</w:t>
      </w:r>
      <w:proofErr w:type="spellEnd"/>
      <w:r w:rsidR="00443DA2">
        <w:rPr>
          <w:rFonts w:ascii="Arial" w:hAnsi="Arial" w:cs="Arial"/>
          <w:color w:val="auto"/>
          <w:sz w:val="22"/>
          <w:szCs w:val="22"/>
        </w:rPr>
        <w:t xml:space="preserve"> and </w:t>
      </w:r>
      <w:r w:rsidR="00B17ABF">
        <w:rPr>
          <w:rFonts w:ascii="Arial" w:hAnsi="Arial" w:cs="Arial"/>
          <w:color w:val="auto"/>
          <w:sz w:val="22"/>
          <w:szCs w:val="22"/>
        </w:rPr>
        <w:t xml:space="preserve">that other options be explored. </w:t>
      </w:r>
      <w:r w:rsidR="00B17ABF" w:rsidRPr="00B17ABF">
        <w:rPr>
          <w:rFonts w:ascii="Arial" w:hAnsi="Arial" w:cs="Arial"/>
          <w:b/>
          <w:bCs/>
          <w:color w:val="auto"/>
          <w:sz w:val="22"/>
          <w:szCs w:val="22"/>
        </w:rPr>
        <w:t>ACTION:</w:t>
      </w:r>
      <w:r w:rsidR="00B17ABF">
        <w:rPr>
          <w:rFonts w:ascii="Arial" w:hAnsi="Arial" w:cs="Arial"/>
          <w:color w:val="auto"/>
          <w:sz w:val="22"/>
          <w:szCs w:val="22"/>
        </w:rPr>
        <w:t xml:space="preserve"> Cllr Crisp</w:t>
      </w:r>
      <w:r w:rsidR="00A57258">
        <w:rPr>
          <w:rFonts w:ascii="Arial" w:hAnsi="Arial" w:cs="Arial"/>
          <w:color w:val="auto"/>
          <w:sz w:val="22"/>
          <w:szCs w:val="22"/>
        </w:rPr>
        <w:t xml:space="preserve"> </w:t>
      </w:r>
      <w:r w:rsidR="00CE73C9">
        <w:rPr>
          <w:rFonts w:ascii="Arial" w:hAnsi="Arial" w:cs="Arial"/>
          <w:color w:val="auto"/>
          <w:sz w:val="22"/>
          <w:szCs w:val="22"/>
        </w:rPr>
        <w:t>to look in to USO.</w:t>
      </w:r>
    </w:p>
    <w:p w14:paraId="68CB9D3F" w14:textId="79C5E1A8" w:rsidR="00CE73C9" w:rsidRPr="00D475BE" w:rsidRDefault="008D1B1D" w:rsidP="00B3439E">
      <w:pPr>
        <w:pStyle w:val="Default"/>
        <w:spacing w:after="49"/>
        <w:ind w:left="360"/>
        <w:rPr>
          <w:color w:val="auto"/>
        </w:rPr>
      </w:pPr>
      <w:r>
        <w:rPr>
          <w:rFonts w:ascii="Arial" w:hAnsi="Arial" w:cs="Arial"/>
          <w:color w:val="auto"/>
          <w:sz w:val="22"/>
          <w:szCs w:val="22"/>
        </w:rPr>
        <w:t xml:space="preserve">Local Plan: Cllr Sumner said the final review was scheduled for </w:t>
      </w:r>
      <w:proofErr w:type="spellStart"/>
      <w:r>
        <w:rPr>
          <w:rFonts w:ascii="Arial" w:hAnsi="Arial" w:cs="Arial"/>
          <w:color w:val="auto"/>
          <w:sz w:val="22"/>
          <w:szCs w:val="22"/>
        </w:rPr>
        <w:t>mid July</w:t>
      </w:r>
      <w:proofErr w:type="spellEnd"/>
      <w:r w:rsidR="0073652E">
        <w:rPr>
          <w:rFonts w:ascii="Arial" w:hAnsi="Arial" w:cs="Arial"/>
          <w:color w:val="auto"/>
          <w:sz w:val="22"/>
          <w:szCs w:val="22"/>
        </w:rPr>
        <w:t xml:space="preserve"> for submission in October and adoption by the latter part of 2022.</w:t>
      </w:r>
    </w:p>
    <w:p w14:paraId="6F9FC5E3" w14:textId="77777777" w:rsidR="00167257" w:rsidRPr="00D475BE" w:rsidRDefault="00167257" w:rsidP="00167257">
      <w:pPr>
        <w:pStyle w:val="Default"/>
        <w:spacing w:after="49"/>
        <w:rPr>
          <w:rFonts w:ascii="Arial" w:hAnsi="Arial" w:cs="Arial"/>
          <w:color w:val="auto"/>
          <w:sz w:val="22"/>
          <w:szCs w:val="22"/>
        </w:rPr>
      </w:pPr>
    </w:p>
    <w:p w14:paraId="7352CE03" w14:textId="0B1BC7B6" w:rsidR="008043CB" w:rsidRPr="00054F4D" w:rsidRDefault="00167257" w:rsidP="00462319">
      <w:pPr>
        <w:pStyle w:val="Default"/>
        <w:numPr>
          <w:ilvl w:val="0"/>
          <w:numId w:val="2"/>
        </w:numPr>
        <w:spacing w:after="49"/>
        <w:rPr>
          <w:rFonts w:ascii="Arial" w:hAnsi="Arial" w:cs="Arial"/>
          <w:b/>
          <w:bCs/>
          <w:color w:val="auto"/>
          <w:sz w:val="22"/>
          <w:szCs w:val="22"/>
        </w:rPr>
      </w:pPr>
      <w:r w:rsidRPr="00054F4D">
        <w:rPr>
          <w:rFonts w:ascii="Arial" w:hAnsi="Arial" w:cs="Arial"/>
          <w:b/>
          <w:bCs/>
          <w:color w:val="auto"/>
          <w:sz w:val="22"/>
          <w:szCs w:val="22"/>
        </w:rPr>
        <w:t xml:space="preserve">Fibre broadband </w:t>
      </w:r>
      <w:r w:rsidRPr="00054F4D">
        <w:rPr>
          <w:rFonts w:ascii="Arial" w:hAnsi="Arial" w:cs="Arial"/>
          <w:color w:val="auto"/>
          <w:sz w:val="22"/>
          <w:szCs w:val="22"/>
        </w:rPr>
        <w:tab/>
      </w:r>
      <w:r w:rsidR="0073652E" w:rsidRPr="00054F4D">
        <w:rPr>
          <w:rFonts w:ascii="Arial" w:hAnsi="Arial" w:cs="Arial"/>
          <w:color w:val="auto"/>
          <w:sz w:val="22"/>
          <w:szCs w:val="22"/>
        </w:rPr>
        <w:t>Previous</w:t>
      </w:r>
      <w:r w:rsidR="00054F4D" w:rsidRPr="00054F4D">
        <w:rPr>
          <w:rFonts w:ascii="Arial" w:hAnsi="Arial" w:cs="Arial"/>
          <w:color w:val="auto"/>
          <w:sz w:val="22"/>
          <w:szCs w:val="22"/>
        </w:rPr>
        <w:t>l</w:t>
      </w:r>
      <w:r w:rsidR="0073652E" w:rsidRPr="00054F4D">
        <w:rPr>
          <w:rFonts w:ascii="Arial" w:hAnsi="Arial" w:cs="Arial"/>
          <w:color w:val="auto"/>
          <w:sz w:val="22"/>
          <w:szCs w:val="22"/>
        </w:rPr>
        <w:t>y discussed</w:t>
      </w:r>
      <w:r w:rsidR="00054F4D" w:rsidRPr="00054F4D">
        <w:rPr>
          <w:rFonts w:ascii="Arial" w:hAnsi="Arial" w:cs="Arial"/>
          <w:color w:val="auto"/>
          <w:sz w:val="22"/>
          <w:szCs w:val="22"/>
        </w:rPr>
        <w:t xml:space="preserve"> (agenda item 7).</w:t>
      </w:r>
    </w:p>
    <w:p w14:paraId="5F777812" w14:textId="3770895F" w:rsidR="00167257" w:rsidRPr="00D475BE" w:rsidRDefault="00167257" w:rsidP="00F74406">
      <w:pPr>
        <w:pStyle w:val="Default"/>
        <w:spacing w:after="49"/>
        <w:ind w:left="360"/>
        <w:rPr>
          <w:rFonts w:ascii="Arial" w:hAnsi="Arial" w:cs="Arial"/>
          <w:b/>
          <w:bCs/>
          <w:color w:val="auto"/>
          <w:sz w:val="22"/>
          <w:szCs w:val="22"/>
        </w:rPr>
      </w:pP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p>
    <w:p w14:paraId="16ECDF91" w14:textId="77777777" w:rsidR="008E6169" w:rsidRDefault="008E6169" w:rsidP="00167257">
      <w:pPr>
        <w:pStyle w:val="Default"/>
        <w:numPr>
          <w:ilvl w:val="0"/>
          <w:numId w:val="2"/>
        </w:numPr>
        <w:spacing w:after="49"/>
        <w:rPr>
          <w:rFonts w:ascii="Arial" w:hAnsi="Arial" w:cs="Arial"/>
          <w:b/>
          <w:bCs/>
          <w:color w:val="auto"/>
          <w:sz w:val="22"/>
          <w:szCs w:val="22"/>
        </w:rPr>
      </w:pPr>
      <w:r>
        <w:rPr>
          <w:rFonts w:ascii="Arial" w:hAnsi="Arial" w:cs="Arial"/>
          <w:b/>
          <w:bCs/>
          <w:color w:val="auto"/>
          <w:sz w:val="22"/>
          <w:szCs w:val="22"/>
        </w:rPr>
        <w:t>Works at The City</w:t>
      </w:r>
    </w:p>
    <w:p w14:paraId="5437F160" w14:textId="78C0E514" w:rsidR="004634E5" w:rsidRPr="00D475BE" w:rsidRDefault="00B3439E" w:rsidP="008E6169">
      <w:pPr>
        <w:pStyle w:val="Default"/>
        <w:spacing w:after="49"/>
        <w:ind w:left="360"/>
        <w:rPr>
          <w:rFonts w:ascii="Arial" w:hAnsi="Arial" w:cs="Arial"/>
          <w:b/>
          <w:bCs/>
          <w:color w:val="auto"/>
          <w:sz w:val="22"/>
          <w:szCs w:val="22"/>
        </w:rPr>
      </w:pPr>
      <w:r>
        <w:rPr>
          <w:rFonts w:ascii="Arial" w:hAnsi="Arial" w:cs="Arial"/>
          <w:color w:val="auto"/>
          <w:sz w:val="22"/>
          <w:szCs w:val="22"/>
        </w:rPr>
        <w:t>Cllr Thomas</w:t>
      </w:r>
      <w:r w:rsidR="00054F4D">
        <w:rPr>
          <w:rFonts w:ascii="Arial" w:hAnsi="Arial" w:cs="Arial"/>
          <w:color w:val="auto"/>
          <w:sz w:val="22"/>
          <w:szCs w:val="22"/>
        </w:rPr>
        <w:t xml:space="preserve"> was thanked for his work </w:t>
      </w:r>
      <w:r w:rsidR="00730AA4">
        <w:rPr>
          <w:rFonts w:ascii="Arial" w:hAnsi="Arial" w:cs="Arial"/>
          <w:color w:val="auto"/>
          <w:sz w:val="22"/>
          <w:szCs w:val="22"/>
        </w:rPr>
        <w:t>on the scheme</w:t>
      </w:r>
      <w:r w:rsidR="00167257" w:rsidRPr="00D475BE">
        <w:rPr>
          <w:rFonts w:ascii="Arial" w:hAnsi="Arial" w:cs="Arial"/>
          <w:color w:val="auto"/>
          <w:sz w:val="22"/>
          <w:szCs w:val="22"/>
        </w:rPr>
        <w:t>.</w:t>
      </w:r>
      <w:r w:rsidR="00730AA4">
        <w:rPr>
          <w:rFonts w:ascii="Arial" w:hAnsi="Arial" w:cs="Arial"/>
          <w:color w:val="auto"/>
          <w:sz w:val="22"/>
          <w:szCs w:val="22"/>
        </w:rPr>
        <w:t xml:space="preserve"> He reported a need for more tarmac</w:t>
      </w:r>
      <w:r w:rsidR="00816C59">
        <w:rPr>
          <w:rFonts w:ascii="Arial" w:hAnsi="Arial" w:cs="Arial"/>
          <w:color w:val="auto"/>
          <w:sz w:val="22"/>
          <w:szCs w:val="22"/>
        </w:rPr>
        <w:t xml:space="preserve">. </w:t>
      </w:r>
      <w:r w:rsidR="00816C59" w:rsidRPr="00816C59">
        <w:rPr>
          <w:rFonts w:ascii="Arial" w:hAnsi="Arial" w:cs="Arial"/>
          <w:b/>
          <w:bCs/>
          <w:color w:val="auto"/>
          <w:sz w:val="22"/>
          <w:szCs w:val="22"/>
        </w:rPr>
        <w:t>ACTION:</w:t>
      </w:r>
      <w:r w:rsidR="00816C59">
        <w:rPr>
          <w:rFonts w:ascii="Arial" w:hAnsi="Arial" w:cs="Arial"/>
          <w:color w:val="auto"/>
          <w:sz w:val="22"/>
          <w:szCs w:val="22"/>
        </w:rPr>
        <w:t xml:space="preserve"> Cllr Thomas to discuss with SBC contact.</w:t>
      </w:r>
    </w:p>
    <w:p w14:paraId="3759CFC0" w14:textId="44ADDF8C" w:rsidR="00F20235" w:rsidRPr="00D475BE" w:rsidRDefault="00167257" w:rsidP="00F20235">
      <w:pPr>
        <w:pStyle w:val="Default"/>
        <w:spacing w:after="49"/>
        <w:ind w:left="360"/>
        <w:rPr>
          <w:rFonts w:ascii="Arial" w:hAnsi="Arial" w:cs="Arial"/>
          <w:b/>
          <w:bCs/>
          <w:color w:val="auto"/>
          <w:sz w:val="22"/>
          <w:szCs w:val="22"/>
        </w:rPr>
      </w:pP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p>
    <w:p w14:paraId="0B457DB3" w14:textId="77777777" w:rsidR="00167257" w:rsidRPr="00D475BE" w:rsidRDefault="00167257" w:rsidP="00167257">
      <w:pPr>
        <w:pStyle w:val="Default"/>
        <w:numPr>
          <w:ilvl w:val="0"/>
          <w:numId w:val="2"/>
        </w:numPr>
        <w:spacing w:after="49"/>
        <w:rPr>
          <w:rFonts w:ascii="Arial" w:hAnsi="Arial" w:cs="Arial"/>
          <w:b/>
          <w:bCs/>
          <w:color w:val="auto"/>
          <w:sz w:val="22"/>
          <w:szCs w:val="22"/>
        </w:rPr>
      </w:pPr>
      <w:r w:rsidRPr="00D475BE">
        <w:rPr>
          <w:rFonts w:ascii="Arial" w:hAnsi="Arial" w:cs="Arial"/>
          <w:b/>
          <w:bCs/>
          <w:color w:val="auto"/>
          <w:sz w:val="22"/>
          <w:szCs w:val="22"/>
        </w:rPr>
        <w:lastRenderedPageBreak/>
        <w:t xml:space="preserve">Local Plan </w:t>
      </w:r>
      <w:r w:rsidRPr="00D475BE">
        <w:rPr>
          <w:rFonts w:ascii="Arial" w:hAnsi="Arial" w:cs="Arial"/>
          <w:color w:val="auto"/>
          <w:sz w:val="22"/>
          <w:szCs w:val="22"/>
        </w:rPr>
        <w:t>Nothing to report.</w:t>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p>
    <w:p w14:paraId="3B2AFC14" w14:textId="2BE50561" w:rsidR="00504CBA" w:rsidRPr="00747632" w:rsidRDefault="00504CBA" w:rsidP="00747632">
      <w:pPr>
        <w:pStyle w:val="Default"/>
        <w:numPr>
          <w:ilvl w:val="0"/>
          <w:numId w:val="2"/>
        </w:numPr>
        <w:spacing w:after="49"/>
        <w:rPr>
          <w:rFonts w:ascii="Arial" w:hAnsi="Arial" w:cs="Arial"/>
          <w:b/>
          <w:bCs/>
          <w:color w:val="auto"/>
          <w:sz w:val="22"/>
          <w:szCs w:val="22"/>
        </w:rPr>
      </w:pPr>
      <w:r w:rsidRPr="00747632">
        <w:rPr>
          <w:rFonts w:ascii="Arial" w:hAnsi="Arial" w:cs="Arial"/>
          <w:b/>
          <w:bCs/>
          <w:sz w:val="22"/>
          <w:szCs w:val="22"/>
        </w:rPr>
        <w:t xml:space="preserve">Traffic and road safety in the villages </w:t>
      </w:r>
      <w:r w:rsidRPr="00747632">
        <w:rPr>
          <w:rFonts w:ascii="Arial" w:hAnsi="Arial" w:cs="Arial"/>
          <w:sz w:val="22"/>
          <w:szCs w:val="22"/>
        </w:rPr>
        <w:t xml:space="preserve">Cllr Green </w:t>
      </w:r>
      <w:r w:rsidR="006928D4">
        <w:rPr>
          <w:rFonts w:ascii="Arial" w:hAnsi="Arial" w:cs="Arial"/>
          <w:sz w:val="22"/>
          <w:szCs w:val="22"/>
        </w:rPr>
        <w:t>was thanked for his</w:t>
      </w:r>
      <w:r w:rsidRPr="00747632">
        <w:rPr>
          <w:rFonts w:ascii="Arial" w:hAnsi="Arial" w:cs="Arial"/>
          <w:sz w:val="22"/>
          <w:szCs w:val="22"/>
        </w:rPr>
        <w:t xml:space="preserve"> </w:t>
      </w:r>
      <w:r w:rsidR="00CE1E18">
        <w:rPr>
          <w:rFonts w:ascii="Arial" w:hAnsi="Arial" w:cs="Arial"/>
          <w:sz w:val="22"/>
          <w:szCs w:val="22"/>
        </w:rPr>
        <w:t xml:space="preserve">detailed </w:t>
      </w:r>
      <w:r w:rsidRPr="00747632">
        <w:rPr>
          <w:rFonts w:ascii="Arial" w:hAnsi="Arial" w:cs="Arial"/>
          <w:sz w:val="22"/>
          <w:szCs w:val="22"/>
        </w:rPr>
        <w:t>report which stated: The existing parking on Icknield Way is considered hazardous with the potential to result in vehicle / pedestrian collisions.</w:t>
      </w:r>
      <w:r w:rsidR="00CE1E18">
        <w:rPr>
          <w:rFonts w:ascii="Arial" w:hAnsi="Arial" w:cs="Arial"/>
          <w:sz w:val="22"/>
          <w:szCs w:val="22"/>
        </w:rPr>
        <w:t xml:space="preserve"> </w:t>
      </w:r>
    </w:p>
    <w:p w14:paraId="7B15701E" w14:textId="77777777" w:rsidR="00504CBA" w:rsidRPr="00747632" w:rsidRDefault="00504CBA" w:rsidP="00747632">
      <w:pPr>
        <w:pStyle w:val="ListParagraph"/>
        <w:ind w:left="360"/>
      </w:pPr>
      <w:r w:rsidRPr="00747632">
        <w:t>Consultation should be undertaken with the local highway authority with regard to responsibilities and parking restrictions, in conjunction with the owner of the Old Mill.</w:t>
      </w:r>
    </w:p>
    <w:p w14:paraId="007B1B79" w14:textId="77777777" w:rsidR="00504CBA" w:rsidRPr="00747632" w:rsidRDefault="00504CBA" w:rsidP="00747632">
      <w:pPr>
        <w:pStyle w:val="ListParagraph"/>
        <w:ind w:left="360"/>
      </w:pPr>
      <w:r w:rsidRPr="00747632">
        <w:t xml:space="preserve">The instruction of a 20mph zone in the </w:t>
      </w:r>
      <w:proofErr w:type="spellStart"/>
      <w:r w:rsidRPr="00747632">
        <w:t>centre</w:t>
      </w:r>
      <w:proofErr w:type="spellEnd"/>
      <w:r w:rsidRPr="00747632">
        <w:t xml:space="preserve"> of the village, with associated traffic calming, is warranted.</w:t>
      </w:r>
    </w:p>
    <w:p w14:paraId="72AB3ACE" w14:textId="791B7974" w:rsidR="00504CBA" w:rsidRPr="00747632" w:rsidRDefault="00FF3085" w:rsidP="00747632">
      <w:pPr>
        <w:pStyle w:val="ListParagraph"/>
        <w:ind w:left="360"/>
      </w:pPr>
      <w:r w:rsidRPr="000E4D49">
        <w:rPr>
          <w:b/>
          <w:bCs/>
        </w:rPr>
        <w:t>ACTION:</w:t>
      </w:r>
      <w:r w:rsidR="000E4D49">
        <w:t xml:space="preserve"> </w:t>
      </w:r>
      <w:r w:rsidR="00504CBA" w:rsidRPr="00747632">
        <w:t xml:space="preserve">SBC </w:t>
      </w:r>
      <w:r w:rsidR="000E4D49">
        <w:t>to</w:t>
      </w:r>
      <w:r w:rsidR="00504CBA" w:rsidRPr="00747632">
        <w:t xml:space="preserve"> be approached with regard to a scheme being developed under its </w:t>
      </w:r>
      <w:r w:rsidR="00CE1E18">
        <w:t xml:space="preserve">new </w:t>
      </w:r>
      <w:r w:rsidR="00504CBA" w:rsidRPr="00747632">
        <w:t>Road Safety Strategy.</w:t>
      </w:r>
      <w:r w:rsidR="003048B6">
        <w:t xml:space="preserve"> Chair to contact</w:t>
      </w:r>
      <w:r w:rsidR="00306DDF">
        <w:t xml:space="preserve"> </w:t>
      </w:r>
      <w:r w:rsidR="00F96BA5">
        <w:t>Cllr Sumner to arr</w:t>
      </w:r>
      <w:r w:rsidR="00CE1E18">
        <w:t>ange a site meeting with SBC Traffic</w:t>
      </w:r>
      <w:r w:rsidR="00F96BA5">
        <w:t xml:space="preserve"> Manager</w:t>
      </w:r>
      <w:r w:rsidR="008734DD">
        <w:t xml:space="preserve"> Suzanne Cole</w:t>
      </w:r>
      <w:r w:rsidR="00CE1E18">
        <w:t>s</w:t>
      </w:r>
      <w:r w:rsidR="007673F8">
        <w:t xml:space="preserve"> and Cllr Green</w:t>
      </w:r>
      <w:r w:rsidR="0061376C">
        <w:t xml:space="preserve"> in advance of consulting with the village on the proposals and then making a formal approach to SBC.</w:t>
      </w:r>
    </w:p>
    <w:p w14:paraId="3593A4C6" w14:textId="77777777" w:rsidR="00961EDB" w:rsidRDefault="00961EDB" w:rsidP="00961EDB">
      <w:pPr>
        <w:pStyle w:val="Default"/>
        <w:spacing w:after="49"/>
        <w:ind w:left="360"/>
        <w:rPr>
          <w:rFonts w:ascii="Arial" w:hAnsi="Arial" w:cs="Arial"/>
          <w:b/>
          <w:bCs/>
          <w:color w:val="auto"/>
          <w:sz w:val="22"/>
          <w:szCs w:val="22"/>
        </w:rPr>
      </w:pPr>
    </w:p>
    <w:p w14:paraId="03F3F072" w14:textId="7865451F" w:rsidR="00167257" w:rsidRPr="00D475BE" w:rsidRDefault="00167257" w:rsidP="00167257">
      <w:pPr>
        <w:pStyle w:val="Default"/>
        <w:numPr>
          <w:ilvl w:val="0"/>
          <w:numId w:val="2"/>
        </w:numPr>
        <w:spacing w:after="49"/>
        <w:rPr>
          <w:rFonts w:ascii="Arial" w:hAnsi="Arial" w:cs="Arial"/>
          <w:b/>
          <w:bCs/>
          <w:color w:val="auto"/>
          <w:sz w:val="22"/>
          <w:szCs w:val="22"/>
        </w:rPr>
      </w:pPr>
      <w:r w:rsidRPr="00D475BE">
        <w:rPr>
          <w:rFonts w:ascii="Arial" w:hAnsi="Arial" w:cs="Arial"/>
          <w:b/>
          <w:bCs/>
          <w:color w:val="auto"/>
          <w:sz w:val="22"/>
          <w:szCs w:val="22"/>
        </w:rPr>
        <w:t xml:space="preserve">Key Area updates </w:t>
      </w:r>
    </w:p>
    <w:p w14:paraId="405BF36C" w14:textId="77777777" w:rsidR="00167257" w:rsidRPr="00D475BE" w:rsidRDefault="00167257" w:rsidP="00167257">
      <w:pPr>
        <w:pStyle w:val="ListParagraph"/>
        <w:rPr>
          <w:b/>
          <w:bCs/>
        </w:rPr>
      </w:pPr>
    </w:p>
    <w:p w14:paraId="22963DF1" w14:textId="283451CC" w:rsidR="00167257" w:rsidRPr="00D475BE" w:rsidRDefault="00167257" w:rsidP="00167257">
      <w:pPr>
        <w:spacing w:after="240" w:line="240" w:lineRule="auto"/>
        <w:ind w:right="-280"/>
        <w:jc w:val="both"/>
        <w:rPr>
          <w:rFonts w:eastAsia="Times New Roman"/>
        </w:rPr>
      </w:pPr>
      <w:r w:rsidRPr="00D475BE">
        <w:rPr>
          <w:rFonts w:eastAsia="Times New Roman"/>
          <w:b/>
          <w:bCs/>
        </w:rPr>
        <w:t>Finance</w:t>
      </w:r>
      <w:r w:rsidRPr="00D475BE">
        <w:rPr>
          <w:rFonts w:eastAsia="Times New Roman"/>
        </w:rPr>
        <w:t xml:space="preserve"> </w:t>
      </w:r>
      <w:r w:rsidR="007673F8">
        <w:t>Cllr Crisp reported that the year-end audit was underway</w:t>
      </w:r>
      <w:r w:rsidR="00EB78FF">
        <w:t xml:space="preserve"> and gave a summary of </w:t>
      </w:r>
      <w:r w:rsidR="00624979">
        <w:t>the annual finances</w:t>
      </w:r>
      <w:r w:rsidRPr="00D475BE">
        <w:t>.</w:t>
      </w:r>
    </w:p>
    <w:p w14:paraId="02F1BBA8" w14:textId="25A82384" w:rsidR="00D90639" w:rsidRDefault="00167257" w:rsidP="00B37F39">
      <w:pPr>
        <w:jc w:val="both"/>
      </w:pPr>
      <w:r w:rsidRPr="00D475BE">
        <w:rPr>
          <w:rFonts w:eastAsia="Times New Roman"/>
          <w:b/>
          <w:bCs/>
        </w:rPr>
        <w:t xml:space="preserve">Footpaths and Highways </w:t>
      </w:r>
      <w:r w:rsidR="00B37F39" w:rsidRPr="00D475BE">
        <w:t>Nothing to report.</w:t>
      </w:r>
    </w:p>
    <w:p w14:paraId="3E6758B8" w14:textId="77777777" w:rsidR="00B37F39" w:rsidRPr="00D475BE" w:rsidRDefault="00B37F39" w:rsidP="00B37F39">
      <w:pPr>
        <w:jc w:val="both"/>
      </w:pPr>
    </w:p>
    <w:p w14:paraId="55945940" w14:textId="40B937CF" w:rsidR="00167257" w:rsidRPr="00D475BE" w:rsidRDefault="00167257" w:rsidP="00167257">
      <w:pPr>
        <w:spacing w:after="240"/>
        <w:jc w:val="both"/>
        <w:rPr>
          <w:rFonts w:eastAsia="Times New Roman"/>
          <w:b/>
          <w:bCs/>
        </w:rPr>
      </w:pPr>
      <w:r w:rsidRPr="00D475BE">
        <w:rPr>
          <w:rFonts w:eastAsia="Times New Roman"/>
          <w:b/>
          <w:bCs/>
        </w:rPr>
        <w:t>Pond &amp; Island</w:t>
      </w:r>
      <w:r w:rsidRPr="00D475BE">
        <w:rPr>
          <w:rFonts w:eastAsia="Times New Roman"/>
        </w:rPr>
        <w:t xml:space="preserve"> </w:t>
      </w:r>
      <w:r w:rsidR="00933D98">
        <w:rPr>
          <w:rFonts w:eastAsia="Times New Roman"/>
        </w:rPr>
        <w:t xml:space="preserve">Cllr Stevens </w:t>
      </w:r>
      <w:r w:rsidR="00495D6B">
        <w:rPr>
          <w:rFonts w:eastAsia="Times New Roman"/>
        </w:rPr>
        <w:t>reported a</w:t>
      </w:r>
      <w:r w:rsidR="00933D98">
        <w:t xml:space="preserve"> water</w:t>
      </w:r>
      <w:r w:rsidR="00495D6B">
        <w:t>pipe was leaking</w:t>
      </w:r>
      <w:r w:rsidR="00B37F39" w:rsidRPr="00D475BE">
        <w:t>.</w:t>
      </w:r>
      <w:r w:rsidR="005F60F9">
        <w:t xml:space="preserve"> </w:t>
      </w:r>
      <w:r w:rsidR="005F60F9" w:rsidRPr="00EE1DAA">
        <w:rPr>
          <w:b/>
          <w:bCs/>
        </w:rPr>
        <w:t>ACTION:</w:t>
      </w:r>
      <w:r w:rsidR="005F60F9">
        <w:t xml:space="preserve"> Clerk to write to Thames Water</w:t>
      </w:r>
      <w:r w:rsidR="00EE1DAA">
        <w:t>.</w:t>
      </w:r>
    </w:p>
    <w:p w14:paraId="3730D2FA" w14:textId="5AFEC257" w:rsidR="00167257" w:rsidRPr="00D475BE" w:rsidRDefault="00167257" w:rsidP="00167257">
      <w:pPr>
        <w:spacing w:after="240" w:line="240" w:lineRule="auto"/>
        <w:ind w:right="-280"/>
        <w:jc w:val="both"/>
        <w:rPr>
          <w:rFonts w:eastAsia="Times New Roman"/>
          <w:b/>
          <w:bCs/>
        </w:rPr>
      </w:pPr>
      <w:r w:rsidRPr="00D475BE">
        <w:rPr>
          <w:rFonts w:eastAsia="Times New Roman"/>
          <w:b/>
          <w:bCs/>
        </w:rPr>
        <w:t>Hinton Parva Village Hall</w:t>
      </w:r>
      <w:r w:rsidRPr="00D475BE">
        <w:rPr>
          <w:rFonts w:eastAsia="Times New Roman"/>
        </w:rPr>
        <w:t xml:space="preserve"> </w:t>
      </w:r>
      <w:r w:rsidR="008248E1" w:rsidRPr="00D475BE">
        <w:rPr>
          <w:rFonts w:eastAsia="Times New Roman"/>
        </w:rPr>
        <w:t>Closed due to Covid restrictions.</w:t>
      </w:r>
      <w:r w:rsidR="008248E1">
        <w:rPr>
          <w:rFonts w:eastAsia="Times New Roman"/>
        </w:rPr>
        <w:t xml:space="preserve"> </w:t>
      </w:r>
      <w:r w:rsidR="00EE1DAA">
        <w:rPr>
          <w:rFonts w:eastAsia="Times New Roman"/>
        </w:rPr>
        <w:t xml:space="preserve">Cllr </w:t>
      </w:r>
      <w:r w:rsidR="005A21C1">
        <w:rPr>
          <w:rFonts w:eastAsia="Times New Roman"/>
        </w:rPr>
        <w:t>Brodin</w:t>
      </w:r>
      <w:r w:rsidR="00C417D0">
        <w:rPr>
          <w:rFonts w:eastAsia="Times New Roman"/>
        </w:rPr>
        <w:t xml:space="preserve"> </w:t>
      </w:r>
      <w:r w:rsidR="006520C9">
        <w:rPr>
          <w:rFonts w:eastAsia="Times New Roman"/>
        </w:rPr>
        <w:t>noted a community café event was to be held</w:t>
      </w:r>
      <w:r w:rsidR="00CE1E18">
        <w:rPr>
          <w:rFonts w:eastAsia="Times New Roman"/>
        </w:rPr>
        <w:t xml:space="preserve"> on 24</w:t>
      </w:r>
      <w:r w:rsidR="00CE1E18" w:rsidRPr="00CE1E18">
        <w:rPr>
          <w:rFonts w:eastAsia="Times New Roman"/>
          <w:vertAlign w:val="superscript"/>
        </w:rPr>
        <w:t>th</w:t>
      </w:r>
      <w:r w:rsidR="00CE1E18">
        <w:rPr>
          <w:rFonts w:eastAsia="Times New Roman"/>
        </w:rPr>
        <w:t xml:space="preserve"> April, outdoors</w:t>
      </w:r>
      <w:r w:rsidRPr="00D475BE">
        <w:rPr>
          <w:rFonts w:eastAsia="Times New Roman"/>
        </w:rPr>
        <w:t>.</w:t>
      </w:r>
    </w:p>
    <w:p w14:paraId="671A9BC8" w14:textId="77777777" w:rsidR="00167257" w:rsidRPr="00D475BE" w:rsidRDefault="00167257" w:rsidP="00167257">
      <w:pPr>
        <w:spacing w:after="240"/>
        <w:jc w:val="both"/>
        <w:rPr>
          <w:rFonts w:eastAsia="Times New Roman"/>
        </w:rPr>
      </w:pPr>
      <w:r w:rsidRPr="00D475BE">
        <w:rPr>
          <w:rFonts w:eastAsia="Times New Roman"/>
          <w:b/>
          <w:bCs/>
        </w:rPr>
        <w:t>Bishopstone Village Hall</w:t>
      </w:r>
      <w:r w:rsidRPr="00D475BE">
        <w:rPr>
          <w:rFonts w:eastAsia="Times New Roman"/>
        </w:rPr>
        <w:t xml:space="preserve"> Closed due to Covid restrictions.</w:t>
      </w:r>
    </w:p>
    <w:p w14:paraId="02D73521" w14:textId="77777777" w:rsidR="00167257" w:rsidRPr="00D475BE" w:rsidRDefault="00167257" w:rsidP="00167257">
      <w:pPr>
        <w:spacing w:after="240"/>
        <w:jc w:val="both"/>
        <w:rPr>
          <w:rFonts w:eastAsia="Times New Roman"/>
        </w:rPr>
      </w:pPr>
      <w:r w:rsidRPr="00D475BE">
        <w:rPr>
          <w:rFonts w:eastAsia="Times New Roman"/>
          <w:b/>
          <w:bCs/>
        </w:rPr>
        <w:t>Hinton Parva Charities</w:t>
      </w:r>
      <w:r w:rsidRPr="00D475BE">
        <w:rPr>
          <w:rFonts w:eastAsia="Times New Roman"/>
        </w:rPr>
        <w:t xml:space="preserve"> </w:t>
      </w:r>
      <w:r w:rsidRPr="00D475BE">
        <w:t>Nothing to report.</w:t>
      </w:r>
    </w:p>
    <w:p w14:paraId="151DF4EE" w14:textId="24D1FA2F" w:rsidR="00167257" w:rsidRPr="00D475BE" w:rsidRDefault="00167257" w:rsidP="00167257">
      <w:pPr>
        <w:shd w:val="clear" w:color="auto" w:fill="FFFFFF"/>
        <w:spacing w:after="240"/>
        <w:jc w:val="both"/>
      </w:pPr>
      <w:r w:rsidRPr="00D475BE">
        <w:rPr>
          <w:rFonts w:eastAsia="Times New Roman"/>
          <w:b/>
          <w:bCs/>
        </w:rPr>
        <w:t>Bishopstone United Charities</w:t>
      </w:r>
      <w:r w:rsidR="00D90639" w:rsidRPr="00D475BE">
        <w:rPr>
          <w:rFonts w:eastAsia="Times New Roman"/>
          <w:b/>
          <w:bCs/>
        </w:rPr>
        <w:t xml:space="preserve"> </w:t>
      </w:r>
      <w:r w:rsidR="00B37F39" w:rsidRPr="00D475BE">
        <w:t>Nothing to report</w:t>
      </w:r>
      <w:r w:rsidRPr="00D475BE">
        <w:t>.</w:t>
      </w:r>
    </w:p>
    <w:p w14:paraId="3949FBF2" w14:textId="617CE1FC" w:rsidR="00167257" w:rsidRPr="00D475BE" w:rsidRDefault="00167257" w:rsidP="00167257">
      <w:pPr>
        <w:shd w:val="clear" w:color="auto" w:fill="FFFFFF"/>
        <w:spacing w:after="240"/>
        <w:jc w:val="both"/>
      </w:pPr>
      <w:r w:rsidRPr="00D475BE">
        <w:rPr>
          <w:rFonts w:eastAsia="Times New Roman"/>
          <w:b/>
          <w:bCs/>
        </w:rPr>
        <w:t>Trees</w:t>
      </w:r>
      <w:r w:rsidRPr="00D475BE">
        <w:rPr>
          <w:rFonts w:eastAsia="Times New Roman"/>
        </w:rPr>
        <w:t xml:space="preserve"> </w:t>
      </w:r>
      <w:r w:rsidR="001A639B">
        <w:t xml:space="preserve">Cllr Thomas to meet with a specialist to </w:t>
      </w:r>
      <w:r w:rsidR="00F1236A">
        <w:t>examine a tree on the island</w:t>
      </w:r>
      <w:r w:rsidR="00A54AF0">
        <w:t>, which was of concern to a resident</w:t>
      </w:r>
      <w:r w:rsidR="00D90639" w:rsidRPr="00D475BE">
        <w:t>.</w:t>
      </w:r>
    </w:p>
    <w:p w14:paraId="66534735" w14:textId="77777777" w:rsidR="00167257" w:rsidRPr="00D475BE" w:rsidRDefault="00167257" w:rsidP="00167257">
      <w:pPr>
        <w:shd w:val="clear" w:color="auto" w:fill="FFFFFF"/>
        <w:spacing w:after="240"/>
        <w:jc w:val="both"/>
        <w:rPr>
          <w:rFonts w:eastAsia="Times New Roman"/>
        </w:rPr>
      </w:pPr>
      <w:proofErr w:type="spellStart"/>
      <w:r w:rsidRPr="00D475BE">
        <w:rPr>
          <w:rFonts w:eastAsia="Times New Roman"/>
          <w:b/>
          <w:bCs/>
        </w:rPr>
        <w:t>Russley</w:t>
      </w:r>
      <w:proofErr w:type="spellEnd"/>
      <w:r w:rsidRPr="00D475BE">
        <w:rPr>
          <w:rFonts w:eastAsia="Times New Roman"/>
          <w:b/>
          <w:bCs/>
        </w:rPr>
        <w:t xml:space="preserve"> Park Liaison</w:t>
      </w:r>
      <w:r w:rsidRPr="00D475BE">
        <w:rPr>
          <w:rFonts w:eastAsia="Times New Roman"/>
        </w:rPr>
        <w:t xml:space="preserve"> Nothing to report.</w:t>
      </w:r>
    </w:p>
    <w:p w14:paraId="4457DD22" w14:textId="77777777" w:rsidR="0045288B" w:rsidRDefault="00167257" w:rsidP="00F74406">
      <w:pPr>
        <w:shd w:val="clear" w:color="auto" w:fill="FFFFFF"/>
        <w:jc w:val="both"/>
      </w:pPr>
      <w:r w:rsidRPr="00D475BE">
        <w:rPr>
          <w:rFonts w:eastAsia="Times New Roman"/>
          <w:b/>
          <w:bCs/>
        </w:rPr>
        <w:t>Planning</w:t>
      </w:r>
      <w:r w:rsidRPr="00D475BE">
        <w:rPr>
          <w:rFonts w:eastAsia="Times New Roman"/>
        </w:rPr>
        <w:t xml:space="preserve"> </w:t>
      </w:r>
      <w:r w:rsidR="00B37F39">
        <w:t>C</w:t>
      </w:r>
      <w:r w:rsidR="003923BA">
        <w:t>oncern</w:t>
      </w:r>
      <w:r w:rsidR="00F13DDE">
        <w:t>s</w:t>
      </w:r>
      <w:r w:rsidR="003923BA">
        <w:t xml:space="preserve"> w</w:t>
      </w:r>
      <w:r w:rsidR="00F13DDE">
        <w:t>ere</w:t>
      </w:r>
      <w:r w:rsidR="003923BA">
        <w:t xml:space="preserve"> raised over work being done to </w:t>
      </w:r>
      <w:proofErr w:type="spellStart"/>
      <w:r w:rsidR="003923BA">
        <w:t>Waylands</w:t>
      </w:r>
      <w:proofErr w:type="spellEnd"/>
      <w:r w:rsidR="00F13DDE">
        <w:t xml:space="preserve"> in </w:t>
      </w:r>
      <w:proofErr w:type="spellStart"/>
      <w:r w:rsidR="00F13DDE">
        <w:t>Bishopstone’s</w:t>
      </w:r>
      <w:proofErr w:type="spellEnd"/>
      <w:r w:rsidR="00F13DDE">
        <w:t xml:space="preserve"> Conservation Area, and on the use of </w:t>
      </w:r>
      <w:r w:rsidR="0045288B">
        <w:t>stables on Body Horse Hill</w:t>
      </w:r>
      <w:r w:rsidR="00B37F39">
        <w:t>.</w:t>
      </w:r>
      <w:r w:rsidR="00F13DDE">
        <w:t xml:space="preserve"> </w:t>
      </w:r>
    </w:p>
    <w:p w14:paraId="23DFA35B" w14:textId="5BBA3A3B" w:rsidR="00167257" w:rsidRDefault="00F13DDE" w:rsidP="00F74406">
      <w:pPr>
        <w:shd w:val="clear" w:color="auto" w:fill="FFFFFF"/>
        <w:jc w:val="both"/>
      </w:pPr>
      <w:r w:rsidRPr="00F13DDE">
        <w:rPr>
          <w:b/>
          <w:bCs/>
        </w:rPr>
        <w:t>ACTION:</w:t>
      </w:r>
      <w:r>
        <w:t xml:space="preserve"> Clerk to enquire with SBC if planning permission had been applied for</w:t>
      </w:r>
      <w:r w:rsidR="00672B50">
        <w:t xml:space="preserve"> at </w:t>
      </w:r>
      <w:proofErr w:type="spellStart"/>
      <w:r w:rsidR="00672B50">
        <w:t>Waylands</w:t>
      </w:r>
      <w:proofErr w:type="spellEnd"/>
      <w:r>
        <w:t>.</w:t>
      </w:r>
    </w:p>
    <w:p w14:paraId="0479BAAD" w14:textId="5BA2E530" w:rsidR="0045288B" w:rsidRDefault="0045288B" w:rsidP="00F74406">
      <w:pPr>
        <w:shd w:val="clear" w:color="auto" w:fill="FFFFFF"/>
        <w:jc w:val="both"/>
      </w:pPr>
      <w:r w:rsidRPr="00037397">
        <w:rPr>
          <w:b/>
          <w:bCs/>
        </w:rPr>
        <w:t>ACTION:</w:t>
      </w:r>
      <w:r w:rsidR="00CE1E18">
        <w:t xml:space="preserve"> Clerk to contact SBC about possible breach of planning conditions.</w:t>
      </w:r>
    </w:p>
    <w:p w14:paraId="6B15056E" w14:textId="77777777" w:rsidR="00F74406" w:rsidRPr="00D475BE" w:rsidRDefault="00F74406" w:rsidP="00F74406">
      <w:pPr>
        <w:shd w:val="clear" w:color="auto" w:fill="FFFFFF"/>
        <w:jc w:val="both"/>
        <w:rPr>
          <w:rFonts w:eastAsia="Times New Roman"/>
        </w:rPr>
      </w:pPr>
    </w:p>
    <w:p w14:paraId="558AB180" w14:textId="56CE41EA" w:rsidR="00167257" w:rsidRPr="00D475BE" w:rsidRDefault="00167257" w:rsidP="00167257">
      <w:pPr>
        <w:shd w:val="clear" w:color="auto" w:fill="FFFFFF"/>
        <w:spacing w:after="240"/>
        <w:jc w:val="both"/>
        <w:rPr>
          <w:rFonts w:eastAsia="Times New Roman"/>
        </w:rPr>
      </w:pPr>
      <w:r w:rsidRPr="00D475BE">
        <w:rPr>
          <w:rFonts w:eastAsia="Times New Roman"/>
          <w:b/>
          <w:bCs/>
        </w:rPr>
        <w:t>Website/IT</w:t>
      </w:r>
      <w:r w:rsidRPr="00D475BE">
        <w:rPr>
          <w:rFonts w:eastAsia="Times New Roman"/>
        </w:rPr>
        <w:t xml:space="preserve"> </w:t>
      </w:r>
      <w:r w:rsidR="00B37F39" w:rsidRPr="00D475BE">
        <w:t>Nothing to report.</w:t>
      </w:r>
    </w:p>
    <w:p w14:paraId="44C8545D" w14:textId="7E87383B" w:rsidR="00167257" w:rsidRPr="00D475BE" w:rsidRDefault="00167257" w:rsidP="00167257">
      <w:pPr>
        <w:shd w:val="clear" w:color="auto" w:fill="FFFFFF"/>
        <w:spacing w:after="240"/>
        <w:jc w:val="both"/>
        <w:rPr>
          <w:rFonts w:eastAsia="Times New Roman"/>
        </w:rPr>
      </w:pPr>
      <w:r w:rsidRPr="00D475BE">
        <w:rPr>
          <w:rFonts w:eastAsia="Times New Roman"/>
          <w:b/>
          <w:bCs/>
        </w:rPr>
        <w:t>Responsible Financial Officer</w:t>
      </w:r>
      <w:r w:rsidRPr="00D475BE">
        <w:rPr>
          <w:rFonts w:eastAsia="Times New Roman"/>
        </w:rPr>
        <w:t xml:space="preserve"> </w:t>
      </w:r>
      <w:r w:rsidR="00037397">
        <w:t xml:space="preserve">Clerk confirmed </w:t>
      </w:r>
      <w:r w:rsidR="00AA5300">
        <w:t>the audit was underway</w:t>
      </w:r>
      <w:r w:rsidR="00B37F39" w:rsidRPr="00D475BE">
        <w:t>.</w:t>
      </w:r>
      <w:r w:rsidRPr="00D475BE">
        <w:rPr>
          <w:rFonts w:eastAsia="Times New Roman"/>
        </w:rPr>
        <w:t xml:space="preserve"> </w:t>
      </w:r>
      <w:r w:rsidRPr="00D475BE">
        <w:rPr>
          <w:b/>
          <w:bCs/>
        </w:rPr>
        <w:tab/>
      </w:r>
      <w:r w:rsidRPr="00D475BE">
        <w:rPr>
          <w:b/>
          <w:bCs/>
        </w:rPr>
        <w:tab/>
      </w:r>
      <w:r w:rsidRPr="00D475BE">
        <w:rPr>
          <w:b/>
          <w:bCs/>
        </w:rPr>
        <w:tab/>
      </w:r>
      <w:r w:rsidRPr="00D475BE">
        <w:rPr>
          <w:b/>
          <w:bCs/>
        </w:rPr>
        <w:tab/>
      </w:r>
      <w:r w:rsidRPr="00D475BE">
        <w:rPr>
          <w:b/>
          <w:bCs/>
        </w:rPr>
        <w:tab/>
      </w:r>
      <w:r w:rsidRPr="00D475BE">
        <w:rPr>
          <w:b/>
          <w:bCs/>
        </w:rPr>
        <w:tab/>
      </w:r>
    </w:p>
    <w:p w14:paraId="12E50B7A" w14:textId="2DB57EDF" w:rsidR="00167257" w:rsidRPr="00D475BE" w:rsidRDefault="00167257" w:rsidP="00167257">
      <w:pPr>
        <w:pStyle w:val="Default"/>
        <w:numPr>
          <w:ilvl w:val="0"/>
          <w:numId w:val="2"/>
        </w:numPr>
        <w:rPr>
          <w:rFonts w:ascii="Arial" w:hAnsi="Arial" w:cs="Arial"/>
          <w:color w:val="auto"/>
          <w:sz w:val="22"/>
          <w:szCs w:val="22"/>
        </w:rPr>
      </w:pPr>
      <w:r w:rsidRPr="00D475BE">
        <w:rPr>
          <w:rFonts w:ascii="Arial" w:hAnsi="Arial" w:cs="Arial"/>
          <w:b/>
          <w:bCs/>
          <w:color w:val="auto"/>
          <w:sz w:val="22"/>
          <w:szCs w:val="22"/>
        </w:rPr>
        <w:lastRenderedPageBreak/>
        <w:t xml:space="preserve">GDPR </w:t>
      </w:r>
      <w:r w:rsidRPr="00D475BE">
        <w:rPr>
          <w:rFonts w:ascii="Arial" w:hAnsi="Arial" w:cs="Arial"/>
          <w:color w:val="auto"/>
          <w:sz w:val="22"/>
          <w:szCs w:val="22"/>
        </w:rPr>
        <w:t xml:space="preserve">The Chair reminded councillors to </w:t>
      </w:r>
      <w:r w:rsidR="00B37F39">
        <w:rPr>
          <w:rFonts w:ascii="Arial" w:hAnsi="Arial" w:cs="Arial"/>
          <w:color w:val="auto"/>
          <w:sz w:val="22"/>
          <w:szCs w:val="22"/>
        </w:rPr>
        <w:t>be aware of the need to keep</w:t>
      </w:r>
      <w:r w:rsidR="00631C50">
        <w:rPr>
          <w:rFonts w:ascii="Arial" w:hAnsi="Arial" w:cs="Arial"/>
          <w:color w:val="auto"/>
          <w:sz w:val="22"/>
          <w:szCs w:val="22"/>
        </w:rPr>
        <w:t xml:space="preserve"> people’s</w:t>
      </w:r>
      <w:r w:rsidR="00B37F39">
        <w:rPr>
          <w:rFonts w:ascii="Arial" w:hAnsi="Arial" w:cs="Arial"/>
          <w:color w:val="auto"/>
          <w:sz w:val="22"/>
          <w:szCs w:val="22"/>
        </w:rPr>
        <w:t xml:space="preserve"> </w:t>
      </w:r>
      <w:r w:rsidR="00631C50">
        <w:rPr>
          <w:rFonts w:ascii="Arial" w:hAnsi="Arial" w:cs="Arial"/>
          <w:color w:val="auto"/>
          <w:sz w:val="22"/>
          <w:szCs w:val="22"/>
        </w:rPr>
        <w:t xml:space="preserve">personal </w:t>
      </w:r>
      <w:r w:rsidR="00B37F39">
        <w:rPr>
          <w:rFonts w:ascii="Arial" w:hAnsi="Arial" w:cs="Arial"/>
          <w:color w:val="auto"/>
          <w:sz w:val="22"/>
          <w:szCs w:val="22"/>
        </w:rPr>
        <w:t>information secure</w:t>
      </w:r>
      <w:r w:rsidRPr="00D475BE">
        <w:rPr>
          <w:rFonts w:ascii="Arial" w:hAnsi="Arial" w:cs="Arial"/>
          <w:color w:val="auto"/>
          <w:sz w:val="22"/>
          <w:szCs w:val="22"/>
        </w:rPr>
        <w:t>.</w:t>
      </w:r>
    </w:p>
    <w:p w14:paraId="77F61252" w14:textId="77777777" w:rsidR="00167257" w:rsidRPr="00D475BE" w:rsidRDefault="00167257" w:rsidP="00167257">
      <w:pPr>
        <w:pStyle w:val="Default"/>
        <w:rPr>
          <w:rFonts w:ascii="Arial" w:hAnsi="Arial" w:cs="Arial"/>
          <w:color w:val="auto"/>
          <w:sz w:val="22"/>
          <w:szCs w:val="22"/>
        </w:rPr>
      </w:pPr>
    </w:p>
    <w:p w14:paraId="44715816" w14:textId="460700EC" w:rsidR="00247CEA" w:rsidRPr="00631C50" w:rsidRDefault="00167257" w:rsidP="00631C50">
      <w:pPr>
        <w:pStyle w:val="Default"/>
        <w:numPr>
          <w:ilvl w:val="0"/>
          <w:numId w:val="2"/>
        </w:numPr>
        <w:rPr>
          <w:rFonts w:ascii="Arial" w:hAnsi="Arial" w:cs="Arial"/>
          <w:b/>
          <w:bCs/>
          <w:color w:val="auto"/>
          <w:sz w:val="22"/>
          <w:szCs w:val="22"/>
        </w:rPr>
      </w:pPr>
      <w:r w:rsidRPr="00D475BE">
        <w:rPr>
          <w:rFonts w:ascii="Arial" w:hAnsi="Arial" w:cs="Arial"/>
          <w:b/>
          <w:bCs/>
          <w:color w:val="auto"/>
          <w:sz w:val="22"/>
          <w:szCs w:val="22"/>
        </w:rPr>
        <w:t xml:space="preserve">Community Safety </w:t>
      </w:r>
      <w:r w:rsidR="002701B8">
        <w:rPr>
          <w:rFonts w:ascii="Arial" w:hAnsi="Arial" w:cs="Arial"/>
          <w:color w:val="auto"/>
          <w:sz w:val="22"/>
          <w:szCs w:val="22"/>
        </w:rPr>
        <w:t>Nothing to report</w:t>
      </w:r>
      <w:r w:rsidR="00247CEA" w:rsidRPr="00631C50">
        <w:rPr>
          <w:rFonts w:ascii="Arial" w:hAnsi="Arial" w:cs="Arial"/>
          <w:color w:val="auto"/>
          <w:sz w:val="22"/>
          <w:szCs w:val="22"/>
        </w:rPr>
        <w:t>.</w:t>
      </w:r>
    </w:p>
    <w:p w14:paraId="64E569E2" w14:textId="77777777" w:rsidR="00631C50" w:rsidRDefault="00631C50" w:rsidP="00631C50">
      <w:pPr>
        <w:pStyle w:val="ListParagraph"/>
        <w:rPr>
          <w:b/>
          <w:bCs/>
        </w:rPr>
      </w:pPr>
    </w:p>
    <w:p w14:paraId="5D2C3F86" w14:textId="3E387E86" w:rsidR="00631C50" w:rsidRPr="00875208" w:rsidRDefault="00631C50" w:rsidP="00631C50">
      <w:pPr>
        <w:pStyle w:val="Default"/>
        <w:numPr>
          <w:ilvl w:val="0"/>
          <w:numId w:val="2"/>
        </w:numPr>
        <w:rPr>
          <w:rFonts w:ascii="Arial" w:hAnsi="Arial" w:cs="Arial"/>
          <w:color w:val="auto"/>
          <w:sz w:val="22"/>
          <w:szCs w:val="22"/>
        </w:rPr>
      </w:pPr>
      <w:r>
        <w:rPr>
          <w:rFonts w:ascii="Arial" w:hAnsi="Arial" w:cs="Arial"/>
          <w:b/>
          <w:bCs/>
          <w:color w:val="auto"/>
          <w:sz w:val="22"/>
          <w:szCs w:val="22"/>
        </w:rPr>
        <w:t xml:space="preserve">Elections 2021 </w:t>
      </w:r>
      <w:r w:rsidR="00843117">
        <w:rPr>
          <w:rFonts w:ascii="Arial" w:hAnsi="Arial" w:cs="Arial"/>
          <w:b/>
          <w:bCs/>
          <w:color w:val="auto"/>
          <w:sz w:val="22"/>
          <w:szCs w:val="22"/>
        </w:rPr>
        <w:t>and future meetings</w:t>
      </w:r>
    </w:p>
    <w:p w14:paraId="331264D5" w14:textId="36BDC20A" w:rsidR="00875208" w:rsidRPr="00631C50" w:rsidRDefault="00875208" w:rsidP="00875208">
      <w:pPr>
        <w:ind w:left="360"/>
      </w:pPr>
      <w:proofErr w:type="spellStart"/>
      <w:r>
        <w:t>Councillors</w:t>
      </w:r>
      <w:proofErr w:type="spellEnd"/>
      <w:r>
        <w:t xml:space="preserve"> discussed the rules and regulations pertaining to elections, following advice received from the electoral officer.</w:t>
      </w:r>
    </w:p>
    <w:p w14:paraId="613C646C" w14:textId="78E93124" w:rsidR="00631C50" w:rsidRPr="00631C50" w:rsidRDefault="00631C50" w:rsidP="00631C50">
      <w:pPr>
        <w:pStyle w:val="Default"/>
        <w:ind w:left="360"/>
        <w:rPr>
          <w:rFonts w:ascii="Arial" w:hAnsi="Arial" w:cs="Arial"/>
          <w:color w:val="auto"/>
          <w:sz w:val="22"/>
          <w:szCs w:val="22"/>
        </w:rPr>
      </w:pPr>
      <w:r>
        <w:rPr>
          <w:rFonts w:ascii="Arial" w:hAnsi="Arial" w:cs="Arial"/>
          <w:b/>
          <w:bCs/>
          <w:color w:val="auto"/>
          <w:sz w:val="22"/>
          <w:szCs w:val="22"/>
        </w:rPr>
        <w:t xml:space="preserve">ACTION: </w:t>
      </w:r>
      <w:r w:rsidRPr="00631C50">
        <w:rPr>
          <w:rFonts w:ascii="Arial" w:hAnsi="Arial" w:cs="Arial"/>
          <w:color w:val="auto"/>
          <w:sz w:val="22"/>
          <w:szCs w:val="22"/>
        </w:rPr>
        <w:t xml:space="preserve">Clerk to </w:t>
      </w:r>
      <w:r w:rsidR="00F33CEE">
        <w:rPr>
          <w:rFonts w:ascii="Arial" w:hAnsi="Arial" w:cs="Arial"/>
          <w:color w:val="auto"/>
          <w:sz w:val="22"/>
          <w:szCs w:val="22"/>
        </w:rPr>
        <w:t>contact</w:t>
      </w:r>
      <w:r w:rsidR="00CE1E18">
        <w:rPr>
          <w:rFonts w:ascii="Arial" w:hAnsi="Arial" w:cs="Arial"/>
          <w:color w:val="auto"/>
          <w:sz w:val="22"/>
          <w:szCs w:val="22"/>
        </w:rPr>
        <w:t xml:space="preserve"> all</w:t>
      </w:r>
      <w:r w:rsidR="00F33CEE">
        <w:rPr>
          <w:rFonts w:ascii="Arial" w:hAnsi="Arial" w:cs="Arial"/>
          <w:color w:val="auto"/>
          <w:sz w:val="22"/>
          <w:szCs w:val="22"/>
        </w:rPr>
        <w:t xml:space="preserve"> </w:t>
      </w:r>
      <w:r w:rsidR="00D03418">
        <w:rPr>
          <w:rFonts w:ascii="Arial" w:hAnsi="Arial" w:cs="Arial"/>
          <w:color w:val="auto"/>
          <w:sz w:val="22"/>
          <w:szCs w:val="22"/>
        </w:rPr>
        <w:t xml:space="preserve">candidates asking for a photograph and </w:t>
      </w:r>
      <w:r w:rsidR="00875208">
        <w:rPr>
          <w:rFonts w:ascii="Arial" w:hAnsi="Arial" w:cs="Arial"/>
          <w:color w:val="auto"/>
          <w:sz w:val="22"/>
          <w:szCs w:val="22"/>
        </w:rPr>
        <w:t xml:space="preserve">brief </w:t>
      </w:r>
      <w:r w:rsidR="006C1E67">
        <w:rPr>
          <w:rFonts w:ascii="Arial" w:hAnsi="Arial" w:cs="Arial"/>
          <w:color w:val="auto"/>
          <w:sz w:val="22"/>
          <w:szCs w:val="22"/>
        </w:rPr>
        <w:t xml:space="preserve">words </w:t>
      </w:r>
      <w:r w:rsidR="00875208">
        <w:rPr>
          <w:rFonts w:ascii="Arial" w:hAnsi="Arial" w:cs="Arial"/>
          <w:color w:val="auto"/>
          <w:sz w:val="22"/>
          <w:szCs w:val="22"/>
        </w:rPr>
        <w:t>to publish on the village website</w:t>
      </w:r>
      <w:r w:rsidR="00CE1E18">
        <w:rPr>
          <w:rFonts w:ascii="Arial" w:hAnsi="Arial" w:cs="Arial"/>
          <w:color w:val="auto"/>
          <w:sz w:val="22"/>
          <w:szCs w:val="22"/>
        </w:rPr>
        <w:t xml:space="preserve"> to help res</w:t>
      </w:r>
      <w:r w:rsidR="00875208">
        <w:rPr>
          <w:rFonts w:ascii="Arial" w:hAnsi="Arial" w:cs="Arial"/>
          <w:color w:val="auto"/>
          <w:sz w:val="22"/>
          <w:szCs w:val="22"/>
        </w:rPr>
        <w:t>idents identify those nominated. Photos and words to be with the clerk by Sunday 18</w:t>
      </w:r>
      <w:r w:rsidR="00875208" w:rsidRPr="00875208">
        <w:rPr>
          <w:rFonts w:ascii="Arial" w:hAnsi="Arial" w:cs="Arial"/>
          <w:color w:val="auto"/>
          <w:sz w:val="22"/>
          <w:szCs w:val="22"/>
          <w:vertAlign w:val="superscript"/>
        </w:rPr>
        <w:t>th</w:t>
      </w:r>
      <w:r w:rsidR="00875208">
        <w:rPr>
          <w:rFonts w:ascii="Arial" w:hAnsi="Arial" w:cs="Arial"/>
          <w:color w:val="auto"/>
          <w:sz w:val="22"/>
          <w:szCs w:val="22"/>
        </w:rPr>
        <w:t xml:space="preserve"> April.</w:t>
      </w:r>
    </w:p>
    <w:p w14:paraId="4BF12727" w14:textId="77777777" w:rsidR="00F20235" w:rsidRPr="00D475BE" w:rsidRDefault="00F20235" w:rsidP="00F20235">
      <w:pPr>
        <w:pStyle w:val="Default"/>
        <w:ind w:left="360"/>
        <w:rPr>
          <w:rFonts w:ascii="Arial" w:hAnsi="Arial" w:cs="Arial"/>
          <w:b/>
          <w:bCs/>
          <w:color w:val="auto"/>
          <w:sz w:val="22"/>
          <w:szCs w:val="22"/>
        </w:rPr>
      </w:pPr>
    </w:p>
    <w:p w14:paraId="2BA8E141" w14:textId="1E9372EC" w:rsidR="00167257" w:rsidRPr="00D475BE" w:rsidRDefault="00167257" w:rsidP="00167257">
      <w:pPr>
        <w:pStyle w:val="Default"/>
        <w:numPr>
          <w:ilvl w:val="0"/>
          <w:numId w:val="2"/>
        </w:numPr>
        <w:rPr>
          <w:rFonts w:ascii="Arial" w:hAnsi="Arial" w:cs="Arial"/>
          <w:color w:val="auto"/>
          <w:sz w:val="22"/>
          <w:szCs w:val="22"/>
        </w:rPr>
      </w:pPr>
      <w:r w:rsidRPr="00D475BE">
        <w:rPr>
          <w:rFonts w:ascii="Arial" w:hAnsi="Arial" w:cs="Arial"/>
          <w:b/>
          <w:bCs/>
          <w:color w:val="auto"/>
          <w:sz w:val="22"/>
          <w:szCs w:val="22"/>
        </w:rPr>
        <w:t xml:space="preserve">Accounts to be paid: </w:t>
      </w:r>
      <w:r w:rsidRPr="00D475BE">
        <w:rPr>
          <w:rFonts w:ascii="Arial" w:hAnsi="Arial" w:cs="Arial"/>
          <w:color w:val="auto"/>
          <w:sz w:val="22"/>
          <w:szCs w:val="22"/>
        </w:rPr>
        <w:t xml:space="preserve">see Appendix 1. </w:t>
      </w:r>
      <w:r w:rsidR="0098328C">
        <w:rPr>
          <w:rFonts w:ascii="Arial" w:hAnsi="Arial" w:cs="Arial"/>
          <w:color w:val="auto"/>
          <w:sz w:val="22"/>
          <w:szCs w:val="22"/>
        </w:rPr>
        <w:t xml:space="preserve">Proposed </w:t>
      </w:r>
      <w:r w:rsidR="007809AF">
        <w:rPr>
          <w:rFonts w:ascii="Arial" w:hAnsi="Arial" w:cs="Arial"/>
          <w:color w:val="auto"/>
          <w:sz w:val="22"/>
          <w:szCs w:val="22"/>
        </w:rPr>
        <w:t>by Cllr Cook, seconded by Cllr Crisp and a</w:t>
      </w:r>
      <w:r w:rsidRPr="00D475BE">
        <w:rPr>
          <w:rFonts w:ascii="Arial" w:hAnsi="Arial" w:cs="Arial"/>
          <w:color w:val="auto"/>
          <w:sz w:val="22"/>
          <w:szCs w:val="22"/>
        </w:rPr>
        <w:t>greed</w:t>
      </w:r>
      <w:r w:rsidR="007809AF">
        <w:rPr>
          <w:rFonts w:ascii="Arial" w:hAnsi="Arial" w:cs="Arial"/>
          <w:color w:val="auto"/>
          <w:sz w:val="22"/>
          <w:szCs w:val="22"/>
        </w:rPr>
        <w:t xml:space="preserve"> with the exceptions of </w:t>
      </w:r>
      <w:r w:rsidR="00173731">
        <w:rPr>
          <w:rFonts w:ascii="Arial" w:hAnsi="Arial" w:cs="Arial"/>
          <w:color w:val="auto"/>
          <w:sz w:val="22"/>
          <w:szCs w:val="22"/>
        </w:rPr>
        <w:t>the new</w:t>
      </w:r>
      <w:r w:rsidR="00ED361E">
        <w:rPr>
          <w:rFonts w:ascii="Arial" w:hAnsi="Arial" w:cs="Arial"/>
          <w:color w:val="auto"/>
          <w:sz w:val="22"/>
          <w:szCs w:val="22"/>
        </w:rPr>
        <w:t>s</w:t>
      </w:r>
      <w:r w:rsidR="00173731">
        <w:rPr>
          <w:rFonts w:ascii="Arial" w:hAnsi="Arial" w:cs="Arial"/>
          <w:color w:val="auto"/>
          <w:sz w:val="22"/>
          <w:szCs w:val="22"/>
        </w:rPr>
        <w:t xml:space="preserve">letter grant (£450) and </w:t>
      </w:r>
      <w:r w:rsidR="00742543">
        <w:rPr>
          <w:rFonts w:ascii="Arial" w:hAnsi="Arial" w:cs="Arial"/>
          <w:color w:val="auto"/>
          <w:sz w:val="22"/>
          <w:szCs w:val="22"/>
        </w:rPr>
        <w:t>PCC grant 1</w:t>
      </w:r>
      <w:r w:rsidR="00742543" w:rsidRPr="00742543">
        <w:rPr>
          <w:rFonts w:ascii="Arial" w:hAnsi="Arial" w:cs="Arial"/>
          <w:color w:val="auto"/>
          <w:sz w:val="22"/>
          <w:szCs w:val="22"/>
          <w:vertAlign w:val="superscript"/>
        </w:rPr>
        <w:t>st</w:t>
      </w:r>
      <w:r w:rsidR="00742543">
        <w:rPr>
          <w:rFonts w:ascii="Arial" w:hAnsi="Arial" w:cs="Arial"/>
          <w:color w:val="auto"/>
          <w:sz w:val="22"/>
          <w:szCs w:val="22"/>
        </w:rPr>
        <w:t xml:space="preserve"> instalment (£5</w:t>
      </w:r>
      <w:r w:rsidR="00ED361E">
        <w:rPr>
          <w:rFonts w:ascii="Arial" w:hAnsi="Arial" w:cs="Arial"/>
          <w:color w:val="auto"/>
          <w:sz w:val="22"/>
          <w:szCs w:val="22"/>
        </w:rPr>
        <w:t>75)</w:t>
      </w:r>
      <w:r w:rsidR="00672B50">
        <w:rPr>
          <w:rFonts w:ascii="Arial" w:hAnsi="Arial" w:cs="Arial"/>
          <w:color w:val="auto"/>
          <w:sz w:val="22"/>
          <w:szCs w:val="22"/>
        </w:rPr>
        <w:t xml:space="preserve"> which were put on hold</w:t>
      </w:r>
      <w:r w:rsidRPr="00D475BE">
        <w:rPr>
          <w:rFonts w:ascii="Arial" w:hAnsi="Arial" w:cs="Arial"/>
          <w:color w:val="auto"/>
          <w:sz w:val="22"/>
          <w:szCs w:val="22"/>
        </w:rPr>
        <w:t>.</w:t>
      </w:r>
      <w:r w:rsidR="00672B50">
        <w:rPr>
          <w:rFonts w:ascii="Arial" w:hAnsi="Arial" w:cs="Arial"/>
          <w:color w:val="auto"/>
          <w:sz w:val="22"/>
          <w:szCs w:val="22"/>
        </w:rPr>
        <w:t xml:space="preserve"> </w:t>
      </w:r>
      <w:r w:rsidR="00ED361E" w:rsidRPr="00B055C9">
        <w:rPr>
          <w:rFonts w:ascii="Arial" w:hAnsi="Arial" w:cs="Arial"/>
          <w:b/>
          <w:bCs/>
          <w:color w:val="auto"/>
          <w:sz w:val="22"/>
          <w:szCs w:val="22"/>
        </w:rPr>
        <w:t>ACTION:</w:t>
      </w:r>
      <w:r w:rsidR="00ED361E">
        <w:rPr>
          <w:rFonts w:ascii="Arial" w:hAnsi="Arial" w:cs="Arial"/>
          <w:color w:val="auto"/>
          <w:sz w:val="22"/>
          <w:szCs w:val="22"/>
        </w:rPr>
        <w:t xml:space="preserve"> Newsletter to be an agenda item in May as there is</w:t>
      </w:r>
      <w:r w:rsidR="00B055C9">
        <w:rPr>
          <w:rFonts w:ascii="Arial" w:hAnsi="Arial" w:cs="Arial"/>
          <w:color w:val="auto"/>
          <w:sz w:val="22"/>
          <w:szCs w:val="22"/>
        </w:rPr>
        <w:t xml:space="preserve"> </w:t>
      </w:r>
      <w:r w:rsidR="00ED361E">
        <w:rPr>
          <w:rFonts w:ascii="Arial" w:hAnsi="Arial" w:cs="Arial"/>
          <w:color w:val="auto"/>
          <w:sz w:val="22"/>
          <w:szCs w:val="22"/>
        </w:rPr>
        <w:t>uncertainty over its future.</w:t>
      </w:r>
      <w:r w:rsidR="00B055C9">
        <w:rPr>
          <w:rFonts w:ascii="Arial" w:hAnsi="Arial" w:cs="Arial"/>
          <w:color w:val="auto"/>
          <w:sz w:val="22"/>
          <w:szCs w:val="22"/>
        </w:rPr>
        <w:t xml:space="preserve"> </w:t>
      </w:r>
      <w:r w:rsidR="00B055C9" w:rsidRPr="00B055C9">
        <w:rPr>
          <w:rFonts w:ascii="Arial" w:hAnsi="Arial" w:cs="Arial"/>
          <w:b/>
          <w:bCs/>
          <w:color w:val="auto"/>
          <w:sz w:val="22"/>
          <w:szCs w:val="22"/>
        </w:rPr>
        <w:t>ACTION:</w:t>
      </w:r>
      <w:r w:rsidR="00B055C9">
        <w:rPr>
          <w:rFonts w:ascii="Arial" w:hAnsi="Arial" w:cs="Arial"/>
          <w:color w:val="auto"/>
          <w:sz w:val="22"/>
          <w:szCs w:val="22"/>
        </w:rPr>
        <w:t xml:space="preserve"> Clerk to pay PCC grant once </w:t>
      </w:r>
      <w:r w:rsidR="0001751C">
        <w:rPr>
          <w:rFonts w:ascii="Arial" w:hAnsi="Arial" w:cs="Arial"/>
          <w:color w:val="auto"/>
          <w:sz w:val="22"/>
          <w:szCs w:val="22"/>
        </w:rPr>
        <w:t xml:space="preserve">she receives confirmation </w:t>
      </w:r>
      <w:r w:rsidR="00197808">
        <w:rPr>
          <w:rFonts w:ascii="Arial" w:hAnsi="Arial" w:cs="Arial"/>
          <w:color w:val="auto"/>
          <w:sz w:val="22"/>
          <w:szCs w:val="22"/>
        </w:rPr>
        <w:t xml:space="preserve">the 2020-2021 grant was spent </w:t>
      </w:r>
      <w:r w:rsidR="00E42CC6">
        <w:rPr>
          <w:rFonts w:ascii="Arial" w:hAnsi="Arial" w:cs="Arial"/>
          <w:color w:val="auto"/>
          <w:sz w:val="22"/>
          <w:szCs w:val="22"/>
        </w:rPr>
        <w:t>only on graveyard maintenance.</w:t>
      </w:r>
    </w:p>
    <w:p w14:paraId="44B4B403" w14:textId="77777777" w:rsidR="00AB6024" w:rsidRPr="00D475BE" w:rsidRDefault="00AB6024" w:rsidP="00AB6024">
      <w:pPr>
        <w:pStyle w:val="Default"/>
        <w:ind w:left="360"/>
        <w:rPr>
          <w:rFonts w:ascii="Arial" w:hAnsi="Arial" w:cs="Arial"/>
          <w:color w:val="auto"/>
          <w:sz w:val="22"/>
          <w:szCs w:val="22"/>
        </w:rPr>
      </w:pPr>
    </w:p>
    <w:p w14:paraId="43018B96" w14:textId="0433D05C" w:rsidR="00822677" w:rsidRPr="00D475BE" w:rsidRDefault="00167257" w:rsidP="00822677">
      <w:pPr>
        <w:pStyle w:val="Default"/>
        <w:numPr>
          <w:ilvl w:val="0"/>
          <w:numId w:val="2"/>
        </w:numPr>
        <w:rPr>
          <w:rFonts w:ascii="Arial" w:hAnsi="Arial" w:cs="Arial"/>
          <w:color w:val="auto"/>
          <w:sz w:val="22"/>
          <w:szCs w:val="22"/>
        </w:rPr>
      </w:pPr>
      <w:r w:rsidRPr="00D475BE">
        <w:rPr>
          <w:rFonts w:ascii="Arial" w:hAnsi="Arial" w:cs="Arial"/>
          <w:b/>
          <w:bCs/>
          <w:color w:val="auto"/>
          <w:sz w:val="22"/>
          <w:szCs w:val="22"/>
        </w:rPr>
        <w:t xml:space="preserve">Correspondence </w:t>
      </w:r>
      <w:r w:rsidR="00631C50">
        <w:rPr>
          <w:rFonts w:ascii="Arial" w:hAnsi="Arial" w:cs="Arial"/>
          <w:color w:val="auto"/>
          <w:sz w:val="22"/>
          <w:szCs w:val="22"/>
        </w:rPr>
        <w:t>No requests to see any correspondence.</w:t>
      </w:r>
    </w:p>
    <w:p w14:paraId="49DB22D7" w14:textId="463E6BB1" w:rsidR="009638AD" w:rsidRPr="00D475BE" w:rsidRDefault="00CE3475" w:rsidP="00247CEA">
      <w:pPr>
        <w:pStyle w:val="Default"/>
        <w:ind w:left="360"/>
        <w:rPr>
          <w:rFonts w:ascii="Arial" w:hAnsi="Arial" w:cs="Arial"/>
          <w:color w:val="auto"/>
          <w:sz w:val="22"/>
          <w:szCs w:val="22"/>
        </w:rPr>
      </w:pPr>
      <w:r w:rsidRPr="00D475BE">
        <w:rPr>
          <w:rFonts w:ascii="Arial" w:hAnsi="Arial" w:cs="Arial"/>
          <w:color w:val="auto"/>
          <w:sz w:val="22"/>
          <w:szCs w:val="22"/>
        </w:rPr>
        <w:t>.</w:t>
      </w:r>
    </w:p>
    <w:p w14:paraId="70BDE318" w14:textId="77777777" w:rsidR="005B0E93" w:rsidRDefault="00167257" w:rsidP="00B555A4">
      <w:pPr>
        <w:pStyle w:val="Default"/>
        <w:numPr>
          <w:ilvl w:val="0"/>
          <w:numId w:val="2"/>
        </w:numPr>
        <w:rPr>
          <w:rFonts w:ascii="Arial" w:hAnsi="Arial" w:cs="Arial"/>
          <w:b/>
          <w:bCs/>
          <w:color w:val="auto"/>
          <w:sz w:val="22"/>
          <w:szCs w:val="22"/>
        </w:rPr>
      </w:pPr>
      <w:r w:rsidRPr="00D475BE">
        <w:rPr>
          <w:rFonts w:ascii="Arial" w:hAnsi="Arial" w:cs="Arial"/>
          <w:b/>
          <w:bCs/>
          <w:color w:val="auto"/>
          <w:sz w:val="22"/>
          <w:szCs w:val="22"/>
        </w:rPr>
        <w:t xml:space="preserve">Parishioners Feedback/Complaints </w:t>
      </w:r>
    </w:p>
    <w:p w14:paraId="533C6D65" w14:textId="77777777" w:rsidR="00CE1E18" w:rsidRDefault="00631C50" w:rsidP="00461B18">
      <w:pPr>
        <w:pStyle w:val="Default"/>
        <w:ind w:left="360"/>
        <w:rPr>
          <w:rFonts w:ascii="Arial" w:hAnsi="Arial" w:cs="Arial"/>
          <w:color w:val="auto"/>
          <w:sz w:val="22"/>
          <w:szCs w:val="22"/>
        </w:rPr>
      </w:pPr>
      <w:r>
        <w:rPr>
          <w:rFonts w:ascii="Arial" w:hAnsi="Arial" w:cs="Arial"/>
          <w:color w:val="auto"/>
          <w:sz w:val="22"/>
          <w:szCs w:val="22"/>
        </w:rPr>
        <w:t>Cllr</w:t>
      </w:r>
      <w:r w:rsidR="00357526">
        <w:rPr>
          <w:rFonts w:ascii="Arial" w:hAnsi="Arial" w:cs="Arial"/>
          <w:color w:val="auto"/>
          <w:sz w:val="22"/>
          <w:szCs w:val="22"/>
        </w:rPr>
        <w:t>s</w:t>
      </w:r>
      <w:r w:rsidR="00E42CC6">
        <w:rPr>
          <w:rFonts w:ascii="Arial" w:hAnsi="Arial" w:cs="Arial"/>
          <w:color w:val="auto"/>
          <w:sz w:val="22"/>
          <w:szCs w:val="22"/>
        </w:rPr>
        <w:t xml:space="preserve"> Crisp </w:t>
      </w:r>
      <w:r w:rsidR="00357526">
        <w:rPr>
          <w:rFonts w:ascii="Arial" w:hAnsi="Arial" w:cs="Arial"/>
          <w:color w:val="auto"/>
          <w:sz w:val="22"/>
          <w:szCs w:val="22"/>
        </w:rPr>
        <w:t xml:space="preserve">and Brodin had been approached with worries about speeding cars </w:t>
      </w:r>
      <w:r w:rsidR="00894AE9">
        <w:rPr>
          <w:rFonts w:ascii="Arial" w:hAnsi="Arial" w:cs="Arial"/>
          <w:color w:val="auto"/>
          <w:sz w:val="22"/>
          <w:szCs w:val="22"/>
        </w:rPr>
        <w:t>on Church Row, Hinton Parva</w:t>
      </w:r>
      <w:r w:rsidR="000F2BAB">
        <w:rPr>
          <w:rFonts w:ascii="Arial" w:hAnsi="Arial" w:cs="Arial"/>
          <w:color w:val="auto"/>
          <w:sz w:val="22"/>
          <w:szCs w:val="22"/>
        </w:rPr>
        <w:t xml:space="preserve">, and </w:t>
      </w:r>
      <w:r w:rsidR="00CE1E18">
        <w:rPr>
          <w:rFonts w:ascii="Arial" w:hAnsi="Arial" w:cs="Arial"/>
          <w:color w:val="auto"/>
          <w:sz w:val="22"/>
          <w:szCs w:val="22"/>
        </w:rPr>
        <w:t xml:space="preserve">residents had suggested cones </w:t>
      </w:r>
      <w:r w:rsidR="00651336">
        <w:rPr>
          <w:rFonts w:ascii="Arial" w:hAnsi="Arial" w:cs="Arial"/>
          <w:color w:val="auto"/>
          <w:sz w:val="22"/>
          <w:szCs w:val="22"/>
        </w:rPr>
        <w:t>as a solution</w:t>
      </w:r>
      <w:r w:rsidR="00894AE9">
        <w:rPr>
          <w:rFonts w:ascii="Arial" w:hAnsi="Arial" w:cs="Arial"/>
          <w:color w:val="auto"/>
          <w:sz w:val="22"/>
          <w:szCs w:val="22"/>
        </w:rPr>
        <w:t>.</w:t>
      </w:r>
    </w:p>
    <w:p w14:paraId="59758A2A" w14:textId="0A82C622" w:rsidR="00461B18" w:rsidRDefault="00651336" w:rsidP="00461B18">
      <w:pPr>
        <w:pStyle w:val="Default"/>
        <w:ind w:left="360"/>
        <w:rPr>
          <w:rFonts w:ascii="Arial" w:hAnsi="Arial" w:cs="Arial"/>
          <w:color w:val="auto"/>
          <w:sz w:val="22"/>
          <w:szCs w:val="22"/>
        </w:rPr>
      </w:pPr>
      <w:r w:rsidRPr="00701EB1">
        <w:rPr>
          <w:rFonts w:ascii="Arial" w:hAnsi="Arial" w:cs="Arial"/>
          <w:b/>
          <w:bCs/>
          <w:color w:val="auto"/>
          <w:sz w:val="22"/>
          <w:szCs w:val="22"/>
        </w:rPr>
        <w:t>ACTION:</w:t>
      </w:r>
      <w:r>
        <w:rPr>
          <w:rFonts w:ascii="Arial" w:hAnsi="Arial" w:cs="Arial"/>
          <w:color w:val="auto"/>
          <w:sz w:val="22"/>
          <w:szCs w:val="22"/>
        </w:rPr>
        <w:t xml:space="preserve"> Cllr Brodin to </w:t>
      </w:r>
      <w:r w:rsidR="00701EB1">
        <w:rPr>
          <w:rFonts w:ascii="Arial" w:hAnsi="Arial" w:cs="Arial"/>
          <w:color w:val="auto"/>
          <w:sz w:val="22"/>
          <w:szCs w:val="22"/>
        </w:rPr>
        <w:t>ask</w:t>
      </w:r>
      <w:r>
        <w:rPr>
          <w:rFonts w:ascii="Arial" w:hAnsi="Arial" w:cs="Arial"/>
          <w:color w:val="auto"/>
          <w:sz w:val="22"/>
          <w:szCs w:val="22"/>
        </w:rPr>
        <w:t xml:space="preserve"> Cllr Sumner</w:t>
      </w:r>
      <w:r w:rsidR="00875208">
        <w:rPr>
          <w:rFonts w:ascii="Arial" w:hAnsi="Arial" w:cs="Arial"/>
          <w:color w:val="auto"/>
          <w:sz w:val="22"/>
          <w:szCs w:val="22"/>
        </w:rPr>
        <w:t xml:space="preserve"> whether </w:t>
      </w:r>
      <w:r w:rsidR="00701EB1">
        <w:rPr>
          <w:rFonts w:ascii="Arial" w:hAnsi="Arial" w:cs="Arial"/>
          <w:color w:val="auto"/>
          <w:sz w:val="22"/>
          <w:szCs w:val="22"/>
        </w:rPr>
        <w:t>cones can be provided.</w:t>
      </w:r>
    </w:p>
    <w:p w14:paraId="50D25C5D" w14:textId="55F7B5EE" w:rsidR="00701EB1" w:rsidRDefault="00E6049A" w:rsidP="00461B18">
      <w:pPr>
        <w:pStyle w:val="Default"/>
        <w:ind w:left="360"/>
        <w:rPr>
          <w:rFonts w:ascii="Arial" w:hAnsi="Arial" w:cs="Arial"/>
          <w:color w:val="auto"/>
          <w:sz w:val="22"/>
          <w:szCs w:val="22"/>
        </w:rPr>
      </w:pPr>
      <w:r>
        <w:rPr>
          <w:rFonts w:ascii="Arial" w:hAnsi="Arial" w:cs="Arial"/>
          <w:color w:val="auto"/>
          <w:sz w:val="22"/>
          <w:szCs w:val="22"/>
        </w:rPr>
        <w:t xml:space="preserve">Cllr Brodin had been contacted for advice </w:t>
      </w:r>
      <w:r w:rsidR="000865F1">
        <w:rPr>
          <w:rFonts w:ascii="Arial" w:hAnsi="Arial" w:cs="Arial"/>
          <w:color w:val="auto"/>
          <w:sz w:val="22"/>
          <w:szCs w:val="22"/>
        </w:rPr>
        <w:t xml:space="preserve">on </w:t>
      </w:r>
      <w:r w:rsidR="006B49C5">
        <w:rPr>
          <w:rFonts w:ascii="Arial" w:hAnsi="Arial" w:cs="Arial"/>
          <w:color w:val="auto"/>
          <w:sz w:val="22"/>
          <w:szCs w:val="22"/>
        </w:rPr>
        <w:t>parking and planning</w:t>
      </w:r>
      <w:r w:rsidR="000865F1">
        <w:rPr>
          <w:rFonts w:ascii="Arial" w:hAnsi="Arial" w:cs="Arial"/>
          <w:color w:val="auto"/>
          <w:sz w:val="22"/>
          <w:szCs w:val="22"/>
        </w:rPr>
        <w:t xml:space="preserve"> matters by the owner of </w:t>
      </w:r>
      <w:r w:rsidR="00877025">
        <w:rPr>
          <w:rFonts w:ascii="Arial" w:hAnsi="Arial" w:cs="Arial"/>
          <w:color w:val="auto"/>
          <w:sz w:val="22"/>
          <w:szCs w:val="22"/>
        </w:rPr>
        <w:t xml:space="preserve">the Old </w:t>
      </w:r>
      <w:r w:rsidR="000865F1">
        <w:rPr>
          <w:rFonts w:ascii="Arial" w:hAnsi="Arial" w:cs="Arial"/>
          <w:color w:val="auto"/>
          <w:sz w:val="22"/>
          <w:szCs w:val="22"/>
        </w:rPr>
        <w:t>Mill.</w:t>
      </w:r>
      <w:r w:rsidR="006B49C5">
        <w:rPr>
          <w:rFonts w:ascii="Arial" w:hAnsi="Arial" w:cs="Arial"/>
          <w:color w:val="auto"/>
          <w:sz w:val="22"/>
          <w:szCs w:val="22"/>
        </w:rPr>
        <w:t xml:space="preserve"> It was agreed </w:t>
      </w:r>
      <w:r w:rsidR="00081130">
        <w:rPr>
          <w:rFonts w:ascii="Arial" w:hAnsi="Arial" w:cs="Arial"/>
          <w:color w:val="auto"/>
          <w:sz w:val="22"/>
          <w:szCs w:val="22"/>
        </w:rPr>
        <w:t>he could put</w:t>
      </w:r>
      <w:r w:rsidR="00CE1E18">
        <w:rPr>
          <w:rFonts w:ascii="Arial" w:hAnsi="Arial" w:cs="Arial"/>
          <w:color w:val="auto"/>
          <w:sz w:val="22"/>
          <w:szCs w:val="22"/>
        </w:rPr>
        <w:t xml:space="preserve"> up signs on the railings by</w:t>
      </w:r>
      <w:r w:rsidR="00081130">
        <w:rPr>
          <w:rFonts w:ascii="Arial" w:hAnsi="Arial" w:cs="Arial"/>
          <w:color w:val="auto"/>
          <w:sz w:val="22"/>
          <w:szCs w:val="22"/>
        </w:rPr>
        <w:t xml:space="preserve"> the pond at weekends advising </w:t>
      </w:r>
      <w:r w:rsidR="00782F08">
        <w:rPr>
          <w:rFonts w:ascii="Arial" w:hAnsi="Arial" w:cs="Arial"/>
          <w:color w:val="auto"/>
          <w:sz w:val="22"/>
          <w:szCs w:val="22"/>
        </w:rPr>
        <w:t>people of parking spaces at The Royal Oak</w:t>
      </w:r>
      <w:r w:rsidR="00875208">
        <w:rPr>
          <w:rFonts w:ascii="Arial" w:hAnsi="Arial" w:cs="Arial"/>
          <w:color w:val="auto"/>
          <w:sz w:val="22"/>
          <w:szCs w:val="22"/>
        </w:rPr>
        <w:t xml:space="preserve"> for Ridgeway walkers</w:t>
      </w:r>
      <w:r w:rsidR="00393719">
        <w:rPr>
          <w:rFonts w:ascii="Arial" w:hAnsi="Arial" w:cs="Arial"/>
          <w:color w:val="auto"/>
          <w:sz w:val="22"/>
          <w:szCs w:val="22"/>
        </w:rPr>
        <w:t xml:space="preserve">. </w:t>
      </w:r>
      <w:r w:rsidR="00393719" w:rsidRPr="00B5396B">
        <w:rPr>
          <w:rFonts w:ascii="Arial" w:hAnsi="Arial" w:cs="Arial"/>
          <w:b/>
          <w:bCs/>
          <w:color w:val="auto"/>
          <w:sz w:val="22"/>
          <w:szCs w:val="22"/>
        </w:rPr>
        <w:t>ACTION:</w:t>
      </w:r>
      <w:r w:rsidR="00393719">
        <w:rPr>
          <w:rFonts w:ascii="Arial" w:hAnsi="Arial" w:cs="Arial"/>
          <w:color w:val="auto"/>
          <w:sz w:val="22"/>
          <w:szCs w:val="22"/>
        </w:rPr>
        <w:t xml:space="preserve"> Cllr Green to </w:t>
      </w:r>
      <w:r w:rsidR="00FA4186">
        <w:rPr>
          <w:rFonts w:ascii="Arial" w:hAnsi="Arial" w:cs="Arial"/>
          <w:color w:val="auto"/>
          <w:sz w:val="22"/>
          <w:szCs w:val="22"/>
        </w:rPr>
        <w:t>look in to the legality of placing cones</w:t>
      </w:r>
      <w:r w:rsidR="00B3304A">
        <w:rPr>
          <w:rFonts w:ascii="Arial" w:hAnsi="Arial" w:cs="Arial"/>
          <w:color w:val="auto"/>
          <w:sz w:val="22"/>
          <w:szCs w:val="22"/>
        </w:rPr>
        <w:t xml:space="preserve"> next to the pond to discourage parking.</w:t>
      </w:r>
    </w:p>
    <w:p w14:paraId="02C815AF" w14:textId="77777777" w:rsidR="00F20235" w:rsidRPr="00D475BE" w:rsidRDefault="00F20235" w:rsidP="00F20235">
      <w:pPr>
        <w:pStyle w:val="ListParagraph"/>
        <w:rPr>
          <w:b/>
          <w:bCs/>
        </w:rPr>
      </w:pPr>
    </w:p>
    <w:p w14:paraId="264C3D61" w14:textId="72863684" w:rsidR="00167257" w:rsidRDefault="00167257" w:rsidP="00F20235">
      <w:pPr>
        <w:pStyle w:val="Default"/>
        <w:numPr>
          <w:ilvl w:val="0"/>
          <w:numId w:val="2"/>
        </w:numPr>
        <w:rPr>
          <w:rFonts w:ascii="Arial" w:hAnsi="Arial" w:cs="Arial"/>
          <w:color w:val="auto"/>
          <w:sz w:val="22"/>
          <w:szCs w:val="22"/>
        </w:rPr>
      </w:pPr>
      <w:r w:rsidRPr="00D475BE">
        <w:rPr>
          <w:rFonts w:ascii="Arial" w:hAnsi="Arial" w:cs="Arial"/>
          <w:b/>
          <w:bCs/>
          <w:color w:val="auto"/>
          <w:sz w:val="22"/>
          <w:szCs w:val="22"/>
        </w:rPr>
        <w:t xml:space="preserve">Date and Venue of Next Meeting </w:t>
      </w:r>
      <w:r w:rsidR="00F20235" w:rsidRPr="00D475BE">
        <w:rPr>
          <w:rFonts w:ascii="Arial" w:hAnsi="Arial" w:cs="Arial"/>
          <w:color w:val="auto"/>
          <w:sz w:val="22"/>
          <w:szCs w:val="22"/>
        </w:rPr>
        <w:t xml:space="preserve">The next meeting date is </w:t>
      </w:r>
      <w:r w:rsidR="00AA1814">
        <w:rPr>
          <w:rFonts w:ascii="Arial" w:hAnsi="Arial" w:cs="Arial"/>
          <w:color w:val="auto"/>
          <w:sz w:val="22"/>
          <w:szCs w:val="22"/>
        </w:rPr>
        <w:t>1</w:t>
      </w:r>
      <w:r w:rsidR="00461B18">
        <w:rPr>
          <w:rFonts w:ascii="Arial" w:hAnsi="Arial" w:cs="Arial"/>
          <w:color w:val="auto"/>
          <w:sz w:val="22"/>
          <w:szCs w:val="22"/>
        </w:rPr>
        <w:t>7</w:t>
      </w:r>
      <w:r w:rsidR="00937E62" w:rsidRPr="00D475BE">
        <w:rPr>
          <w:rFonts w:ascii="Arial" w:hAnsi="Arial" w:cs="Arial"/>
          <w:color w:val="auto"/>
          <w:sz w:val="22"/>
          <w:szCs w:val="22"/>
        </w:rPr>
        <w:t>th</w:t>
      </w:r>
      <w:r w:rsidR="00F20235" w:rsidRPr="00D475BE">
        <w:rPr>
          <w:rFonts w:ascii="Arial" w:hAnsi="Arial" w:cs="Arial"/>
          <w:color w:val="auto"/>
          <w:sz w:val="22"/>
          <w:szCs w:val="22"/>
        </w:rPr>
        <w:t xml:space="preserve"> </w:t>
      </w:r>
      <w:proofErr w:type="gramStart"/>
      <w:r w:rsidR="00461B18">
        <w:rPr>
          <w:rFonts w:ascii="Arial" w:hAnsi="Arial" w:cs="Arial"/>
          <w:color w:val="auto"/>
          <w:sz w:val="22"/>
          <w:szCs w:val="22"/>
        </w:rPr>
        <w:t>May</w:t>
      </w:r>
      <w:r w:rsidR="00F20235" w:rsidRPr="00D475BE">
        <w:rPr>
          <w:rFonts w:ascii="Arial" w:hAnsi="Arial" w:cs="Arial"/>
          <w:color w:val="auto"/>
          <w:sz w:val="22"/>
          <w:szCs w:val="22"/>
        </w:rPr>
        <w:t>,</w:t>
      </w:r>
      <w:proofErr w:type="gramEnd"/>
      <w:r w:rsidR="00F20235" w:rsidRPr="00D475BE">
        <w:rPr>
          <w:rFonts w:ascii="Arial" w:hAnsi="Arial" w:cs="Arial"/>
          <w:color w:val="auto"/>
          <w:sz w:val="22"/>
          <w:szCs w:val="22"/>
        </w:rPr>
        <w:t xml:space="preserve"> 2021 to take place </w:t>
      </w:r>
      <w:r w:rsidR="00CB20CC">
        <w:rPr>
          <w:rFonts w:ascii="Arial" w:hAnsi="Arial" w:cs="Arial"/>
          <w:color w:val="auto"/>
          <w:sz w:val="22"/>
          <w:szCs w:val="22"/>
        </w:rPr>
        <w:t>at Bishopstone Village Hall</w:t>
      </w:r>
      <w:r w:rsidR="00F20235" w:rsidRPr="00D475BE">
        <w:rPr>
          <w:rFonts w:ascii="Arial" w:hAnsi="Arial" w:cs="Arial"/>
          <w:color w:val="auto"/>
          <w:sz w:val="22"/>
          <w:szCs w:val="22"/>
        </w:rPr>
        <w:t xml:space="preserve">. </w:t>
      </w:r>
      <w:r w:rsidR="00CB20CC" w:rsidRPr="00F14876">
        <w:rPr>
          <w:rFonts w:ascii="Arial" w:hAnsi="Arial" w:cs="Arial"/>
          <w:color w:val="auto"/>
          <w:sz w:val="22"/>
          <w:szCs w:val="22"/>
        </w:rPr>
        <w:t xml:space="preserve">The </w:t>
      </w:r>
      <w:r w:rsidR="005B4EA1" w:rsidRPr="00F14876">
        <w:rPr>
          <w:rFonts w:ascii="Arial" w:hAnsi="Arial" w:cs="Arial"/>
          <w:color w:val="auto"/>
          <w:sz w:val="22"/>
          <w:szCs w:val="22"/>
        </w:rPr>
        <w:t>A</w:t>
      </w:r>
      <w:r w:rsidR="00CB20CC" w:rsidRPr="00F14876">
        <w:rPr>
          <w:rFonts w:ascii="Arial" w:hAnsi="Arial" w:cs="Arial"/>
          <w:color w:val="auto"/>
          <w:sz w:val="22"/>
          <w:szCs w:val="22"/>
        </w:rPr>
        <w:t xml:space="preserve">nnual </w:t>
      </w:r>
      <w:r w:rsidR="005B4EA1" w:rsidRPr="00F14876">
        <w:rPr>
          <w:rFonts w:ascii="Arial" w:hAnsi="Arial" w:cs="Arial"/>
          <w:color w:val="auto"/>
          <w:sz w:val="22"/>
          <w:szCs w:val="22"/>
        </w:rPr>
        <w:t>Parish Assembly will take place at 7pm followed by the Parish Council mee</w:t>
      </w:r>
      <w:r w:rsidR="00F14876" w:rsidRPr="00F14876">
        <w:rPr>
          <w:rFonts w:ascii="Arial" w:hAnsi="Arial" w:cs="Arial"/>
          <w:color w:val="auto"/>
          <w:sz w:val="22"/>
          <w:szCs w:val="22"/>
        </w:rPr>
        <w:t>ting at 7.30pm. Covid regulations permitting</w:t>
      </w:r>
      <w:r w:rsidRPr="00F14876">
        <w:rPr>
          <w:rFonts w:ascii="Arial" w:hAnsi="Arial" w:cs="Arial"/>
          <w:color w:val="auto"/>
          <w:sz w:val="22"/>
          <w:szCs w:val="22"/>
        </w:rPr>
        <w:t>.</w:t>
      </w:r>
    </w:p>
    <w:p w14:paraId="1B0B526A" w14:textId="77777777" w:rsidR="00875208" w:rsidRDefault="00875208" w:rsidP="00875208">
      <w:pPr>
        <w:pStyle w:val="Default"/>
        <w:ind w:left="360"/>
        <w:rPr>
          <w:rFonts w:ascii="Arial" w:hAnsi="Arial" w:cs="Arial"/>
          <w:b/>
          <w:bCs/>
          <w:color w:val="auto"/>
          <w:sz w:val="22"/>
          <w:szCs w:val="22"/>
        </w:rPr>
      </w:pPr>
    </w:p>
    <w:p w14:paraId="1C657604" w14:textId="66B221AF" w:rsidR="00875208" w:rsidRPr="00F14876" w:rsidRDefault="00875208" w:rsidP="00875208">
      <w:pPr>
        <w:pStyle w:val="Default"/>
        <w:ind w:left="360"/>
        <w:rPr>
          <w:rFonts w:ascii="Arial" w:hAnsi="Arial" w:cs="Arial"/>
          <w:color w:val="auto"/>
          <w:sz w:val="22"/>
          <w:szCs w:val="22"/>
        </w:rPr>
      </w:pPr>
      <w:r>
        <w:rPr>
          <w:rFonts w:ascii="Arial" w:hAnsi="Arial" w:cs="Arial"/>
          <w:b/>
          <w:bCs/>
          <w:color w:val="auto"/>
          <w:sz w:val="22"/>
          <w:szCs w:val="22"/>
        </w:rPr>
        <w:t>Because of the hall’s Covid procedures it was noted that a maximum of five members of the public could be allowed to attend and this will be publicised with the next agenda.</w:t>
      </w:r>
    </w:p>
    <w:p w14:paraId="55DB78BF" w14:textId="77777777" w:rsidR="00167257" w:rsidRPr="00D475BE" w:rsidRDefault="00167257" w:rsidP="00167257"/>
    <w:p w14:paraId="5FB40E4D" w14:textId="2DBE4F32" w:rsidR="00167257" w:rsidRPr="00D475BE" w:rsidRDefault="00167257" w:rsidP="00167257">
      <w:pPr>
        <w:ind w:left="360"/>
      </w:pPr>
      <w:r w:rsidRPr="00D475BE">
        <w:t xml:space="preserve">The meeting closed at </w:t>
      </w:r>
      <w:r w:rsidR="00B5396B">
        <w:t>10.14</w:t>
      </w:r>
      <w:r w:rsidRPr="00D475BE">
        <w:t>pm.</w:t>
      </w:r>
    </w:p>
    <w:p w14:paraId="199594CA" w14:textId="77777777" w:rsidR="00167257" w:rsidRPr="00D475BE" w:rsidRDefault="00167257" w:rsidP="00167257">
      <w:pPr>
        <w:pStyle w:val="ListParagraph"/>
        <w:ind w:left="0"/>
      </w:pPr>
    </w:p>
    <w:tbl>
      <w:tblPr>
        <w:tblW w:w="8759" w:type="dxa"/>
        <w:tblInd w:w="-360" w:type="dxa"/>
        <w:tblLayout w:type="fixed"/>
        <w:tblCellMar>
          <w:left w:w="10" w:type="dxa"/>
          <w:right w:w="10" w:type="dxa"/>
        </w:tblCellMar>
        <w:tblLook w:val="04A0" w:firstRow="1" w:lastRow="0" w:firstColumn="1" w:lastColumn="0" w:noHBand="0" w:noVBand="1"/>
      </w:tblPr>
      <w:tblGrid>
        <w:gridCol w:w="4919"/>
        <w:gridCol w:w="2192"/>
        <w:gridCol w:w="1648"/>
      </w:tblGrid>
      <w:tr w:rsidR="00B361C1" w14:paraId="14022C34" w14:textId="77777777" w:rsidTr="00C50271">
        <w:trPr>
          <w:trHeight w:val="3183"/>
        </w:trPr>
        <w:tc>
          <w:tcPr>
            <w:tcW w:w="4919" w:type="dxa"/>
            <w:tcMar>
              <w:top w:w="0" w:type="dxa"/>
              <w:left w:w="108" w:type="dxa"/>
              <w:bottom w:w="0" w:type="dxa"/>
              <w:right w:w="108" w:type="dxa"/>
            </w:tcMar>
          </w:tcPr>
          <w:p w14:paraId="32610D32" w14:textId="77777777" w:rsidR="00B361C1" w:rsidRDefault="00B361C1" w:rsidP="00C50271">
            <w:pPr>
              <w:spacing w:line="240" w:lineRule="auto"/>
              <w:ind w:left="360"/>
              <w:rPr>
                <w:rFonts w:eastAsia="Times New Roman"/>
                <w:bCs/>
                <w:lang w:eastAsia="en-US"/>
              </w:rPr>
            </w:pPr>
          </w:p>
          <w:p w14:paraId="5044071D" w14:textId="77777777" w:rsidR="00B361C1" w:rsidRDefault="00B361C1" w:rsidP="00C50271">
            <w:pPr>
              <w:spacing w:line="240" w:lineRule="auto"/>
              <w:rPr>
                <w:lang w:eastAsia="en-US"/>
              </w:rPr>
            </w:pPr>
            <w:r>
              <w:rPr>
                <w:rFonts w:eastAsia="Times New Roman"/>
                <w:b/>
                <w:lang w:eastAsia="en-US"/>
              </w:rPr>
              <w:t>Accounts to be paid</w:t>
            </w:r>
          </w:p>
          <w:p w14:paraId="5CD1B61B" w14:textId="77777777" w:rsidR="00B361C1" w:rsidRDefault="00B361C1" w:rsidP="00C50271">
            <w:pPr>
              <w:spacing w:line="240" w:lineRule="auto"/>
              <w:rPr>
                <w:lang w:eastAsia="en-US"/>
              </w:rPr>
            </w:pPr>
            <w:r>
              <w:rPr>
                <w:rFonts w:eastAsia="Times New Roman"/>
                <w:b/>
                <w:lang w:eastAsia="en-US"/>
              </w:rPr>
              <w:t>SUPPLIER</w:t>
            </w:r>
          </w:p>
          <w:p w14:paraId="74440A17" w14:textId="77777777" w:rsidR="00B361C1" w:rsidRDefault="00B361C1" w:rsidP="00C50271">
            <w:pPr>
              <w:spacing w:line="240" w:lineRule="auto"/>
              <w:rPr>
                <w:rFonts w:eastAsia="Times New Roman"/>
                <w:bCs/>
                <w:lang w:eastAsia="en-US"/>
              </w:rPr>
            </w:pPr>
          </w:p>
          <w:p w14:paraId="7143FDDA" w14:textId="77777777" w:rsidR="00B361C1" w:rsidRDefault="00B361C1" w:rsidP="00C50271">
            <w:pPr>
              <w:spacing w:line="240" w:lineRule="auto"/>
              <w:rPr>
                <w:rFonts w:eastAsia="Times New Roman"/>
                <w:bCs/>
                <w:lang w:eastAsia="en-US"/>
              </w:rPr>
            </w:pPr>
            <w:r>
              <w:rPr>
                <w:rFonts w:eastAsia="Times New Roman"/>
                <w:bCs/>
                <w:lang w:eastAsia="en-US"/>
              </w:rPr>
              <w:t>Jaine Blackman Clerk’s salary -  no need for ratification agreed by Council</w:t>
            </w:r>
          </w:p>
          <w:p w14:paraId="586E8ACE" w14:textId="77777777" w:rsidR="00B361C1" w:rsidRDefault="00B361C1" w:rsidP="00C50271">
            <w:pPr>
              <w:spacing w:line="240" w:lineRule="auto"/>
              <w:rPr>
                <w:rFonts w:eastAsia="Times New Roman"/>
                <w:bCs/>
                <w:lang w:eastAsia="en-US"/>
              </w:rPr>
            </w:pPr>
          </w:p>
          <w:p w14:paraId="23CFEF5B" w14:textId="77777777" w:rsidR="00B361C1" w:rsidRDefault="00B361C1" w:rsidP="00C50271">
            <w:pPr>
              <w:spacing w:line="240" w:lineRule="auto"/>
              <w:rPr>
                <w:rFonts w:eastAsia="Times New Roman"/>
                <w:bCs/>
                <w:lang w:eastAsia="en-US"/>
              </w:rPr>
            </w:pPr>
            <w:proofErr w:type="spellStart"/>
            <w:r>
              <w:rPr>
                <w:rFonts w:eastAsia="Times New Roman"/>
                <w:bCs/>
                <w:lang w:eastAsia="en-US"/>
              </w:rPr>
              <w:t>Allbuild</w:t>
            </w:r>
            <w:proofErr w:type="spellEnd"/>
            <w:r>
              <w:rPr>
                <w:rFonts w:eastAsia="Times New Roman"/>
                <w:bCs/>
                <w:lang w:eastAsia="en-US"/>
              </w:rPr>
              <w:t xml:space="preserve"> </w:t>
            </w:r>
            <w:proofErr w:type="spellStart"/>
            <w:r>
              <w:rPr>
                <w:rFonts w:eastAsia="Times New Roman"/>
                <w:bCs/>
                <w:lang w:eastAsia="en-US"/>
              </w:rPr>
              <w:t>Lengthman’s</w:t>
            </w:r>
            <w:proofErr w:type="spellEnd"/>
            <w:r>
              <w:rPr>
                <w:rFonts w:eastAsia="Times New Roman"/>
                <w:bCs/>
                <w:lang w:eastAsia="en-US"/>
              </w:rPr>
              <w:t xml:space="preserve"> invoice -  no need for ratification agreed by Council</w:t>
            </w:r>
          </w:p>
          <w:p w14:paraId="7B1E4CD3" w14:textId="77777777" w:rsidR="00B361C1" w:rsidRDefault="00B361C1" w:rsidP="00C50271">
            <w:pPr>
              <w:spacing w:line="240" w:lineRule="auto"/>
              <w:ind w:left="360"/>
              <w:rPr>
                <w:rFonts w:eastAsia="Times New Roman"/>
                <w:bCs/>
                <w:lang w:eastAsia="en-US"/>
              </w:rPr>
            </w:pPr>
          </w:p>
          <w:p w14:paraId="54762187" w14:textId="77777777" w:rsidR="00B361C1" w:rsidRDefault="00B361C1" w:rsidP="00C50271">
            <w:pPr>
              <w:spacing w:line="240" w:lineRule="auto"/>
              <w:ind w:left="360"/>
              <w:rPr>
                <w:rFonts w:eastAsia="Times New Roman"/>
                <w:bCs/>
                <w:lang w:eastAsia="en-US"/>
              </w:rPr>
            </w:pPr>
          </w:p>
          <w:p w14:paraId="52F12104" w14:textId="77777777" w:rsidR="00B361C1" w:rsidRDefault="00B361C1" w:rsidP="00C50271">
            <w:pPr>
              <w:spacing w:line="240" w:lineRule="auto"/>
              <w:rPr>
                <w:rFonts w:eastAsia="Times New Roman"/>
                <w:bCs/>
                <w:lang w:eastAsia="en-US"/>
              </w:rPr>
            </w:pPr>
            <w:proofErr w:type="spellStart"/>
            <w:r>
              <w:rPr>
                <w:rFonts w:eastAsia="Times New Roman"/>
                <w:bCs/>
                <w:lang w:eastAsia="en-US"/>
              </w:rPr>
              <w:t>Allbuild</w:t>
            </w:r>
            <w:proofErr w:type="spellEnd"/>
            <w:r>
              <w:rPr>
                <w:rFonts w:eastAsia="Times New Roman"/>
                <w:bCs/>
                <w:lang w:eastAsia="en-US"/>
              </w:rPr>
              <w:t xml:space="preserve"> invoice 1882 To mulch path as agreed</w:t>
            </w:r>
          </w:p>
          <w:p w14:paraId="078C82A7" w14:textId="77777777" w:rsidR="00B361C1" w:rsidRDefault="00B361C1" w:rsidP="00C50271">
            <w:pPr>
              <w:spacing w:line="240" w:lineRule="auto"/>
              <w:ind w:left="360"/>
              <w:rPr>
                <w:rFonts w:eastAsia="Times New Roman"/>
                <w:bCs/>
                <w:lang w:eastAsia="en-US"/>
              </w:rPr>
            </w:pPr>
          </w:p>
          <w:p w14:paraId="347CFF3C" w14:textId="77777777" w:rsidR="00B361C1" w:rsidRDefault="00B361C1" w:rsidP="00C50271">
            <w:pPr>
              <w:spacing w:line="240" w:lineRule="auto"/>
              <w:rPr>
                <w:rFonts w:eastAsia="Times New Roman"/>
                <w:bCs/>
                <w:lang w:eastAsia="en-US"/>
              </w:rPr>
            </w:pPr>
          </w:p>
          <w:p w14:paraId="3A586DF9" w14:textId="77777777" w:rsidR="00B361C1" w:rsidRDefault="00B361C1" w:rsidP="00C50271">
            <w:pPr>
              <w:spacing w:line="240" w:lineRule="auto"/>
              <w:ind w:left="360"/>
              <w:rPr>
                <w:rFonts w:eastAsia="Times New Roman"/>
                <w:bCs/>
                <w:lang w:eastAsia="en-US"/>
              </w:rPr>
            </w:pPr>
          </w:p>
          <w:p w14:paraId="6D7FC6BE" w14:textId="77777777" w:rsidR="00B361C1" w:rsidRDefault="00B361C1" w:rsidP="00C50271">
            <w:pPr>
              <w:spacing w:line="240" w:lineRule="auto"/>
              <w:ind w:left="360"/>
              <w:rPr>
                <w:rFonts w:eastAsia="Times New Roman"/>
                <w:bCs/>
                <w:lang w:eastAsia="en-US"/>
              </w:rPr>
            </w:pPr>
          </w:p>
          <w:p w14:paraId="59F84655" w14:textId="77777777" w:rsidR="00B361C1" w:rsidRDefault="00B361C1" w:rsidP="00C50271">
            <w:pPr>
              <w:spacing w:line="240" w:lineRule="auto"/>
              <w:rPr>
                <w:rFonts w:eastAsia="Times New Roman"/>
                <w:bCs/>
                <w:lang w:eastAsia="en-US"/>
              </w:rPr>
            </w:pPr>
            <w:r>
              <w:rPr>
                <w:rFonts w:eastAsia="Times New Roman"/>
                <w:bCs/>
                <w:lang w:eastAsia="en-US"/>
              </w:rPr>
              <w:t>WALC/NALC subscription fees</w:t>
            </w:r>
          </w:p>
          <w:p w14:paraId="24AF0685" w14:textId="77777777" w:rsidR="00B361C1" w:rsidRDefault="00B361C1" w:rsidP="00C50271">
            <w:pPr>
              <w:spacing w:line="240" w:lineRule="auto"/>
              <w:rPr>
                <w:rFonts w:eastAsia="Times New Roman"/>
                <w:bCs/>
                <w:lang w:eastAsia="en-US"/>
              </w:rPr>
            </w:pPr>
          </w:p>
          <w:p w14:paraId="6999D569" w14:textId="77777777" w:rsidR="00B361C1" w:rsidRDefault="00B361C1" w:rsidP="00C50271">
            <w:pPr>
              <w:spacing w:line="240" w:lineRule="auto"/>
              <w:rPr>
                <w:bCs/>
                <w:lang w:eastAsia="en-US"/>
              </w:rPr>
            </w:pPr>
          </w:p>
          <w:p w14:paraId="4D9D06B8" w14:textId="77777777" w:rsidR="00B361C1" w:rsidRDefault="00B361C1" w:rsidP="00C50271">
            <w:pPr>
              <w:spacing w:line="240" w:lineRule="auto"/>
              <w:rPr>
                <w:bCs/>
                <w:lang w:eastAsia="en-US"/>
              </w:rPr>
            </w:pPr>
          </w:p>
          <w:p w14:paraId="1C179810" w14:textId="77777777" w:rsidR="00B361C1" w:rsidRDefault="00B361C1" w:rsidP="00C50271">
            <w:pPr>
              <w:spacing w:line="240" w:lineRule="auto"/>
              <w:rPr>
                <w:bCs/>
                <w:lang w:eastAsia="en-US"/>
              </w:rPr>
            </w:pPr>
          </w:p>
          <w:p w14:paraId="503161C6" w14:textId="77777777" w:rsidR="00B361C1" w:rsidRDefault="00B361C1" w:rsidP="00C50271">
            <w:pPr>
              <w:spacing w:line="240" w:lineRule="auto"/>
              <w:rPr>
                <w:bCs/>
                <w:lang w:eastAsia="en-US"/>
              </w:rPr>
            </w:pPr>
          </w:p>
          <w:p w14:paraId="1180B91B" w14:textId="77777777" w:rsidR="00B361C1" w:rsidRDefault="00B361C1" w:rsidP="00C50271">
            <w:pPr>
              <w:spacing w:line="240" w:lineRule="auto"/>
              <w:rPr>
                <w:bCs/>
                <w:lang w:eastAsia="en-US"/>
              </w:rPr>
            </w:pPr>
            <w:r>
              <w:rPr>
                <w:bCs/>
                <w:lang w:eastAsia="en-US"/>
              </w:rPr>
              <w:t>Hinton Parva Village Hall grant</w:t>
            </w:r>
          </w:p>
          <w:p w14:paraId="124A01ED" w14:textId="77777777" w:rsidR="00B361C1" w:rsidRDefault="00B361C1" w:rsidP="00C50271">
            <w:pPr>
              <w:spacing w:line="240" w:lineRule="auto"/>
              <w:rPr>
                <w:bCs/>
                <w:lang w:eastAsia="en-US"/>
              </w:rPr>
            </w:pPr>
          </w:p>
          <w:p w14:paraId="3C388EA8" w14:textId="77777777" w:rsidR="00B361C1" w:rsidRDefault="00B361C1" w:rsidP="00C50271">
            <w:pPr>
              <w:spacing w:line="240" w:lineRule="auto"/>
              <w:rPr>
                <w:bCs/>
                <w:lang w:eastAsia="en-US"/>
              </w:rPr>
            </w:pPr>
            <w:r>
              <w:rPr>
                <w:bCs/>
                <w:lang w:eastAsia="en-US"/>
              </w:rPr>
              <w:t>Bishopstone Village Hall grant</w:t>
            </w:r>
          </w:p>
          <w:p w14:paraId="60C5874A" w14:textId="77777777" w:rsidR="00B361C1" w:rsidRDefault="00B361C1" w:rsidP="00C50271">
            <w:pPr>
              <w:spacing w:line="240" w:lineRule="auto"/>
              <w:rPr>
                <w:bCs/>
                <w:lang w:eastAsia="en-US"/>
              </w:rPr>
            </w:pPr>
          </w:p>
          <w:p w14:paraId="14E40DEF" w14:textId="77777777" w:rsidR="00B361C1" w:rsidRDefault="00B361C1" w:rsidP="00C50271">
            <w:pPr>
              <w:spacing w:line="240" w:lineRule="auto"/>
              <w:rPr>
                <w:bCs/>
                <w:lang w:eastAsia="en-US"/>
              </w:rPr>
            </w:pPr>
            <w:r>
              <w:rPr>
                <w:bCs/>
                <w:lang w:eastAsia="en-US"/>
              </w:rPr>
              <w:t xml:space="preserve">PCC </w:t>
            </w:r>
            <w:proofErr w:type="spellStart"/>
            <w:r>
              <w:rPr>
                <w:bCs/>
                <w:lang w:eastAsia="en-US"/>
              </w:rPr>
              <w:t>Bishopstone</w:t>
            </w:r>
            <w:proofErr w:type="spellEnd"/>
            <w:r>
              <w:rPr>
                <w:bCs/>
                <w:lang w:eastAsia="en-US"/>
              </w:rPr>
              <w:t xml:space="preserve"> and Hinton Parva – newsletter contribution</w:t>
            </w:r>
          </w:p>
          <w:p w14:paraId="0BF73A75" w14:textId="77777777" w:rsidR="00B361C1" w:rsidRDefault="00B361C1" w:rsidP="00C50271">
            <w:pPr>
              <w:spacing w:line="240" w:lineRule="auto"/>
              <w:rPr>
                <w:bCs/>
                <w:lang w:eastAsia="en-US"/>
              </w:rPr>
            </w:pPr>
          </w:p>
          <w:p w14:paraId="268A4990" w14:textId="77777777" w:rsidR="00B361C1" w:rsidRDefault="00B361C1" w:rsidP="00C50271">
            <w:pPr>
              <w:spacing w:line="240" w:lineRule="auto"/>
              <w:rPr>
                <w:bCs/>
                <w:lang w:eastAsia="en-US"/>
              </w:rPr>
            </w:pPr>
            <w:r>
              <w:rPr>
                <w:bCs/>
                <w:lang w:eastAsia="en-US"/>
              </w:rPr>
              <w:t>PCC grant 1</w:t>
            </w:r>
            <w:r w:rsidRPr="00287279">
              <w:rPr>
                <w:bCs/>
                <w:vertAlign w:val="superscript"/>
                <w:lang w:eastAsia="en-US"/>
              </w:rPr>
              <w:t>st</w:t>
            </w:r>
            <w:r>
              <w:rPr>
                <w:bCs/>
                <w:lang w:eastAsia="en-US"/>
              </w:rPr>
              <w:t xml:space="preserve"> instalment</w:t>
            </w:r>
          </w:p>
          <w:p w14:paraId="2234CF7D" w14:textId="77777777" w:rsidR="00B361C1" w:rsidRDefault="00B361C1" w:rsidP="00C50271">
            <w:pPr>
              <w:spacing w:line="240" w:lineRule="auto"/>
              <w:rPr>
                <w:bCs/>
                <w:lang w:eastAsia="en-US"/>
              </w:rPr>
            </w:pPr>
          </w:p>
          <w:p w14:paraId="5F08AE66" w14:textId="77777777" w:rsidR="00B361C1" w:rsidRDefault="00B361C1" w:rsidP="00C50271">
            <w:pPr>
              <w:spacing w:line="240" w:lineRule="auto"/>
              <w:rPr>
                <w:bCs/>
                <w:lang w:eastAsia="en-US"/>
              </w:rPr>
            </w:pPr>
            <w:r>
              <w:rPr>
                <w:bCs/>
                <w:lang w:eastAsia="en-US"/>
              </w:rPr>
              <w:t>Swindon Area Committee membership fee (subsidiary of WALC)</w:t>
            </w:r>
          </w:p>
        </w:tc>
        <w:tc>
          <w:tcPr>
            <w:tcW w:w="2192" w:type="dxa"/>
            <w:tcMar>
              <w:top w:w="0" w:type="dxa"/>
              <w:left w:w="108" w:type="dxa"/>
              <w:bottom w:w="0" w:type="dxa"/>
              <w:right w:w="108" w:type="dxa"/>
            </w:tcMar>
            <w:hideMark/>
          </w:tcPr>
          <w:p w14:paraId="6B175D89" w14:textId="77777777" w:rsidR="00B361C1" w:rsidRDefault="00B361C1" w:rsidP="00C50271">
            <w:pPr>
              <w:spacing w:line="240" w:lineRule="auto"/>
              <w:ind w:left="360"/>
              <w:rPr>
                <w:rFonts w:eastAsia="Times New Roman"/>
                <w:bCs/>
                <w:lang w:eastAsia="en-US"/>
              </w:rPr>
            </w:pPr>
            <w:r>
              <w:rPr>
                <w:rFonts w:eastAsia="Times New Roman"/>
                <w:bCs/>
                <w:lang w:eastAsia="en-US"/>
              </w:rPr>
              <w:lastRenderedPageBreak/>
              <w:t>APPENDIX 1</w:t>
            </w:r>
          </w:p>
        </w:tc>
        <w:tc>
          <w:tcPr>
            <w:tcW w:w="1648" w:type="dxa"/>
            <w:tcMar>
              <w:top w:w="0" w:type="dxa"/>
              <w:left w:w="108" w:type="dxa"/>
              <w:bottom w:w="0" w:type="dxa"/>
              <w:right w:w="108" w:type="dxa"/>
            </w:tcMar>
          </w:tcPr>
          <w:p w14:paraId="7A6C52D8" w14:textId="77777777" w:rsidR="00B361C1" w:rsidRDefault="00B361C1" w:rsidP="00C50271">
            <w:pPr>
              <w:spacing w:line="240" w:lineRule="auto"/>
              <w:ind w:left="360"/>
              <w:rPr>
                <w:rFonts w:eastAsia="Times New Roman"/>
                <w:b/>
                <w:lang w:eastAsia="en-US"/>
              </w:rPr>
            </w:pPr>
          </w:p>
          <w:p w14:paraId="28B30EE6" w14:textId="77777777" w:rsidR="00B361C1" w:rsidRDefault="00B361C1" w:rsidP="00C50271">
            <w:pPr>
              <w:spacing w:line="240" w:lineRule="auto"/>
              <w:ind w:left="360"/>
              <w:rPr>
                <w:rFonts w:eastAsia="Times New Roman"/>
                <w:b/>
                <w:lang w:eastAsia="en-US"/>
              </w:rPr>
            </w:pPr>
            <w:r>
              <w:rPr>
                <w:rFonts w:eastAsia="Times New Roman"/>
                <w:b/>
                <w:lang w:eastAsia="en-US"/>
              </w:rPr>
              <w:t>Amount</w:t>
            </w:r>
          </w:p>
          <w:p w14:paraId="784F4CB7" w14:textId="77777777" w:rsidR="00B361C1" w:rsidRDefault="00B361C1" w:rsidP="00C50271">
            <w:pPr>
              <w:spacing w:line="240" w:lineRule="auto"/>
              <w:rPr>
                <w:rFonts w:eastAsia="Times New Roman"/>
                <w:bCs/>
                <w:lang w:eastAsia="en-US"/>
              </w:rPr>
            </w:pPr>
          </w:p>
          <w:p w14:paraId="153F0D68" w14:textId="77777777" w:rsidR="00B361C1" w:rsidRDefault="00B361C1" w:rsidP="00C50271">
            <w:pPr>
              <w:spacing w:line="240" w:lineRule="auto"/>
              <w:rPr>
                <w:rFonts w:eastAsia="Times New Roman"/>
                <w:bCs/>
                <w:lang w:eastAsia="en-US"/>
              </w:rPr>
            </w:pPr>
          </w:p>
          <w:p w14:paraId="2EF20B40" w14:textId="77777777" w:rsidR="00B361C1" w:rsidRDefault="00B361C1" w:rsidP="00C50271">
            <w:pPr>
              <w:spacing w:line="240" w:lineRule="auto"/>
              <w:rPr>
                <w:rFonts w:eastAsia="Times New Roman"/>
                <w:bCs/>
                <w:lang w:eastAsia="en-US"/>
              </w:rPr>
            </w:pPr>
            <w:r>
              <w:rPr>
                <w:rFonts w:eastAsia="Times New Roman"/>
                <w:bCs/>
                <w:lang w:eastAsia="en-US"/>
              </w:rPr>
              <w:t>£372.75</w:t>
            </w:r>
          </w:p>
          <w:p w14:paraId="16A66022" w14:textId="77777777" w:rsidR="00B361C1" w:rsidRDefault="00B361C1" w:rsidP="00C50271">
            <w:pPr>
              <w:spacing w:line="240" w:lineRule="auto"/>
              <w:rPr>
                <w:rFonts w:eastAsia="Times New Roman"/>
                <w:bCs/>
                <w:lang w:eastAsia="en-US"/>
              </w:rPr>
            </w:pPr>
          </w:p>
          <w:p w14:paraId="07C2AF94" w14:textId="77777777" w:rsidR="00B361C1" w:rsidRDefault="00B361C1" w:rsidP="00C50271">
            <w:pPr>
              <w:spacing w:line="240" w:lineRule="auto"/>
              <w:rPr>
                <w:rFonts w:eastAsia="Times New Roman"/>
                <w:bCs/>
                <w:lang w:eastAsia="en-US"/>
              </w:rPr>
            </w:pPr>
          </w:p>
          <w:p w14:paraId="52D66F38" w14:textId="77777777" w:rsidR="00B361C1" w:rsidRDefault="00B361C1" w:rsidP="00C50271">
            <w:pPr>
              <w:spacing w:line="240" w:lineRule="auto"/>
              <w:rPr>
                <w:rFonts w:eastAsia="Times New Roman"/>
                <w:bCs/>
                <w:lang w:eastAsia="en-US"/>
              </w:rPr>
            </w:pPr>
            <w:r>
              <w:rPr>
                <w:rFonts w:eastAsia="Times New Roman"/>
                <w:bCs/>
                <w:lang w:eastAsia="en-US"/>
              </w:rPr>
              <w:t>£425.50 (£354.58 plus £70.92 VAT @ 20%)</w:t>
            </w:r>
          </w:p>
          <w:p w14:paraId="0775A8DD" w14:textId="77777777" w:rsidR="00B361C1" w:rsidRDefault="00B361C1" w:rsidP="00C50271">
            <w:pPr>
              <w:spacing w:line="240" w:lineRule="auto"/>
              <w:rPr>
                <w:rFonts w:eastAsia="Times New Roman"/>
                <w:bCs/>
                <w:lang w:eastAsia="en-US"/>
              </w:rPr>
            </w:pPr>
            <w:r>
              <w:rPr>
                <w:rFonts w:eastAsia="Times New Roman"/>
                <w:bCs/>
                <w:lang w:eastAsia="en-US"/>
              </w:rPr>
              <w:t xml:space="preserve">£630 (£525 plus £105 </w:t>
            </w:r>
            <w:r>
              <w:rPr>
                <w:rFonts w:eastAsia="Times New Roman"/>
                <w:bCs/>
                <w:lang w:eastAsia="en-US"/>
              </w:rPr>
              <w:lastRenderedPageBreak/>
              <w:t>VAT @ 20%</w:t>
            </w:r>
          </w:p>
          <w:p w14:paraId="47DBE0E1" w14:textId="77777777" w:rsidR="00B361C1" w:rsidRDefault="00B361C1" w:rsidP="00C50271">
            <w:pPr>
              <w:spacing w:line="240" w:lineRule="auto"/>
              <w:rPr>
                <w:rFonts w:eastAsia="Times New Roman"/>
                <w:bCs/>
                <w:lang w:eastAsia="en-US"/>
              </w:rPr>
            </w:pPr>
          </w:p>
          <w:p w14:paraId="594EF339" w14:textId="77777777" w:rsidR="00B361C1" w:rsidRDefault="00B361C1" w:rsidP="00C50271">
            <w:pPr>
              <w:spacing w:line="240" w:lineRule="auto"/>
              <w:rPr>
                <w:rFonts w:eastAsia="Times New Roman"/>
                <w:bCs/>
                <w:lang w:eastAsia="en-US"/>
              </w:rPr>
            </w:pPr>
          </w:p>
          <w:p w14:paraId="44D5C998" w14:textId="77777777" w:rsidR="00B361C1" w:rsidRDefault="00B361C1" w:rsidP="00C50271">
            <w:pPr>
              <w:spacing w:line="240" w:lineRule="auto"/>
              <w:rPr>
                <w:rFonts w:eastAsia="Times New Roman"/>
                <w:bCs/>
                <w:lang w:eastAsia="en-US"/>
              </w:rPr>
            </w:pPr>
            <w:r>
              <w:rPr>
                <w:rFonts w:eastAsia="Times New Roman"/>
                <w:bCs/>
                <w:lang w:eastAsia="en-US"/>
              </w:rPr>
              <w:t>£270.30</w:t>
            </w:r>
          </w:p>
          <w:p w14:paraId="58A397AC" w14:textId="77777777" w:rsidR="00B361C1" w:rsidRDefault="00B361C1" w:rsidP="00C50271">
            <w:pPr>
              <w:spacing w:line="240" w:lineRule="auto"/>
              <w:rPr>
                <w:rFonts w:eastAsia="Times New Roman"/>
                <w:bCs/>
                <w:lang w:eastAsia="en-US"/>
              </w:rPr>
            </w:pPr>
            <w:r>
              <w:rPr>
                <w:rFonts w:eastAsia="Times New Roman"/>
                <w:bCs/>
                <w:lang w:eastAsia="en-US"/>
              </w:rPr>
              <w:t>(WALC £185</w:t>
            </w:r>
          </w:p>
          <w:p w14:paraId="16FE77F4" w14:textId="77777777" w:rsidR="00B361C1" w:rsidRDefault="00B361C1" w:rsidP="00C50271">
            <w:pPr>
              <w:spacing w:line="240" w:lineRule="auto"/>
              <w:rPr>
                <w:rFonts w:eastAsia="Times New Roman"/>
                <w:bCs/>
                <w:lang w:eastAsia="en-US"/>
              </w:rPr>
            </w:pPr>
            <w:r>
              <w:rPr>
                <w:rFonts w:eastAsia="Times New Roman"/>
                <w:bCs/>
                <w:lang w:eastAsia="en-US"/>
              </w:rPr>
              <w:t>NALC £39.40</w:t>
            </w:r>
          </w:p>
          <w:p w14:paraId="3B4C96A5" w14:textId="77777777" w:rsidR="00B361C1" w:rsidRDefault="00B361C1" w:rsidP="00C50271">
            <w:pPr>
              <w:spacing w:line="240" w:lineRule="auto"/>
              <w:rPr>
                <w:rFonts w:eastAsia="Times New Roman"/>
                <w:bCs/>
                <w:lang w:eastAsia="en-US"/>
              </w:rPr>
            </w:pPr>
            <w:r>
              <w:rPr>
                <w:rFonts w:eastAsia="Times New Roman"/>
                <w:bCs/>
                <w:lang w:eastAsia="en-US"/>
              </w:rPr>
              <w:t>VAT@ 20% £45)</w:t>
            </w:r>
          </w:p>
          <w:p w14:paraId="043C0AF7" w14:textId="77777777" w:rsidR="00B361C1" w:rsidRDefault="00B361C1" w:rsidP="00C50271">
            <w:pPr>
              <w:spacing w:line="240" w:lineRule="auto"/>
              <w:rPr>
                <w:rFonts w:eastAsia="Times New Roman"/>
                <w:bCs/>
                <w:lang w:eastAsia="en-US"/>
              </w:rPr>
            </w:pPr>
          </w:p>
          <w:p w14:paraId="0E7D631A" w14:textId="77777777" w:rsidR="00B361C1" w:rsidRDefault="00B361C1" w:rsidP="00C50271">
            <w:pPr>
              <w:spacing w:line="240" w:lineRule="auto"/>
              <w:rPr>
                <w:rFonts w:eastAsia="Times New Roman"/>
                <w:bCs/>
                <w:lang w:eastAsia="en-US"/>
              </w:rPr>
            </w:pPr>
            <w:r>
              <w:rPr>
                <w:rFonts w:eastAsia="Times New Roman"/>
                <w:bCs/>
                <w:lang w:eastAsia="en-US"/>
              </w:rPr>
              <w:t>£275</w:t>
            </w:r>
          </w:p>
          <w:p w14:paraId="7B4F86DA" w14:textId="77777777" w:rsidR="00B361C1" w:rsidRDefault="00B361C1" w:rsidP="00C50271">
            <w:pPr>
              <w:spacing w:line="240" w:lineRule="auto"/>
              <w:rPr>
                <w:rFonts w:eastAsia="Times New Roman"/>
                <w:bCs/>
                <w:lang w:eastAsia="en-US"/>
              </w:rPr>
            </w:pPr>
          </w:p>
          <w:p w14:paraId="34F5520E" w14:textId="77777777" w:rsidR="00B361C1" w:rsidRDefault="00B361C1" w:rsidP="00C50271">
            <w:pPr>
              <w:spacing w:line="240" w:lineRule="auto"/>
              <w:rPr>
                <w:rFonts w:eastAsia="Times New Roman"/>
                <w:bCs/>
                <w:lang w:eastAsia="en-US"/>
              </w:rPr>
            </w:pPr>
            <w:r>
              <w:rPr>
                <w:rFonts w:eastAsia="Times New Roman"/>
                <w:bCs/>
                <w:lang w:eastAsia="en-US"/>
              </w:rPr>
              <w:t>£275</w:t>
            </w:r>
          </w:p>
          <w:p w14:paraId="4259BC7A" w14:textId="77777777" w:rsidR="00B361C1" w:rsidRDefault="00B361C1" w:rsidP="00C50271">
            <w:pPr>
              <w:spacing w:line="240" w:lineRule="auto"/>
              <w:rPr>
                <w:rFonts w:eastAsia="Times New Roman"/>
                <w:bCs/>
                <w:lang w:eastAsia="en-US"/>
              </w:rPr>
            </w:pPr>
          </w:p>
          <w:p w14:paraId="07A0628D" w14:textId="77777777" w:rsidR="00B361C1" w:rsidRDefault="00B361C1" w:rsidP="00C50271">
            <w:pPr>
              <w:spacing w:line="240" w:lineRule="auto"/>
              <w:rPr>
                <w:rFonts w:eastAsia="Times New Roman"/>
                <w:bCs/>
                <w:lang w:eastAsia="en-US"/>
              </w:rPr>
            </w:pPr>
            <w:r>
              <w:rPr>
                <w:rFonts w:eastAsia="Times New Roman"/>
                <w:bCs/>
                <w:lang w:eastAsia="en-US"/>
              </w:rPr>
              <w:t>£450</w:t>
            </w:r>
          </w:p>
          <w:p w14:paraId="2EF1609D" w14:textId="77777777" w:rsidR="00B361C1" w:rsidRDefault="00B361C1" w:rsidP="00C50271">
            <w:pPr>
              <w:spacing w:line="240" w:lineRule="auto"/>
              <w:rPr>
                <w:rFonts w:eastAsia="Times New Roman"/>
                <w:bCs/>
                <w:lang w:eastAsia="en-US"/>
              </w:rPr>
            </w:pPr>
          </w:p>
          <w:p w14:paraId="7D143302" w14:textId="77777777" w:rsidR="00B361C1" w:rsidRDefault="00B361C1" w:rsidP="00C50271">
            <w:pPr>
              <w:spacing w:line="240" w:lineRule="auto"/>
              <w:rPr>
                <w:rFonts w:eastAsia="Times New Roman"/>
                <w:bCs/>
                <w:lang w:eastAsia="en-US"/>
              </w:rPr>
            </w:pPr>
          </w:p>
          <w:p w14:paraId="0AF5DAFA" w14:textId="77777777" w:rsidR="00B361C1" w:rsidRDefault="00B361C1" w:rsidP="00C50271">
            <w:pPr>
              <w:spacing w:line="240" w:lineRule="auto"/>
              <w:rPr>
                <w:rFonts w:eastAsia="Times New Roman"/>
                <w:bCs/>
                <w:lang w:eastAsia="en-US"/>
              </w:rPr>
            </w:pPr>
            <w:r>
              <w:rPr>
                <w:rFonts w:eastAsia="Times New Roman"/>
                <w:bCs/>
                <w:lang w:eastAsia="en-US"/>
              </w:rPr>
              <w:t>£575</w:t>
            </w:r>
          </w:p>
          <w:p w14:paraId="14DE570E" w14:textId="77777777" w:rsidR="00B361C1" w:rsidRDefault="00B361C1" w:rsidP="00C50271">
            <w:pPr>
              <w:spacing w:line="240" w:lineRule="auto"/>
              <w:rPr>
                <w:rFonts w:eastAsia="Times New Roman"/>
                <w:bCs/>
                <w:lang w:eastAsia="en-US"/>
              </w:rPr>
            </w:pPr>
          </w:p>
          <w:p w14:paraId="30BE6A56" w14:textId="77777777" w:rsidR="00B361C1" w:rsidRDefault="00B361C1" w:rsidP="00C50271">
            <w:pPr>
              <w:spacing w:line="240" w:lineRule="auto"/>
              <w:jc w:val="both"/>
              <w:rPr>
                <w:rFonts w:eastAsia="Times New Roman"/>
                <w:bCs/>
                <w:lang w:eastAsia="en-US"/>
              </w:rPr>
            </w:pPr>
            <w:r>
              <w:rPr>
                <w:rFonts w:eastAsia="Times New Roman"/>
                <w:bCs/>
                <w:lang w:eastAsia="en-US"/>
              </w:rPr>
              <w:t>£15</w:t>
            </w:r>
          </w:p>
        </w:tc>
      </w:tr>
    </w:tbl>
    <w:p w14:paraId="1A79C3AE" w14:textId="77777777" w:rsidR="00167257" w:rsidRPr="00D475BE" w:rsidRDefault="00167257" w:rsidP="00167257">
      <w:pPr>
        <w:pStyle w:val="ListParagraph"/>
        <w:ind w:left="0"/>
      </w:pPr>
    </w:p>
    <w:p w14:paraId="10ADAE70" w14:textId="77777777" w:rsidR="00167257" w:rsidRPr="00D475BE" w:rsidRDefault="00167257" w:rsidP="00167257">
      <w:pPr>
        <w:pStyle w:val="ListParagraph"/>
        <w:ind w:left="0"/>
      </w:pPr>
    </w:p>
    <w:p w14:paraId="7209C591" w14:textId="77777777" w:rsidR="00167257" w:rsidRPr="00D475BE" w:rsidRDefault="00167257" w:rsidP="00167257">
      <w:pPr>
        <w:pStyle w:val="ListParagraph"/>
        <w:ind w:left="0"/>
      </w:pPr>
    </w:p>
    <w:p w14:paraId="7BED456E" w14:textId="77777777" w:rsidR="00167257" w:rsidRPr="00D475BE" w:rsidRDefault="00167257" w:rsidP="00167257">
      <w:pPr>
        <w:pStyle w:val="ListParagraph"/>
        <w:ind w:left="426"/>
      </w:pPr>
    </w:p>
    <w:p w14:paraId="622B1310" w14:textId="77777777" w:rsidR="00167257" w:rsidRPr="00D475BE" w:rsidRDefault="00167257"/>
    <w:sectPr w:rsidR="00167257" w:rsidRPr="00D475BE" w:rsidSect="000E5656">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A5E6" w14:textId="77777777" w:rsidR="00A8553E" w:rsidRDefault="00A8553E" w:rsidP="005C220A">
      <w:pPr>
        <w:spacing w:line="240" w:lineRule="auto"/>
      </w:pPr>
      <w:r>
        <w:separator/>
      </w:r>
    </w:p>
  </w:endnote>
  <w:endnote w:type="continuationSeparator" w:id="0">
    <w:p w14:paraId="3D3E647A" w14:textId="77777777" w:rsidR="00A8553E" w:rsidRDefault="00A8553E" w:rsidP="005C2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0252" w14:textId="13B72A51" w:rsidR="00FC42FC" w:rsidRDefault="00857703" w:rsidP="00FC42FC">
    <w:pPr>
      <w:pStyle w:val="Footer"/>
      <w:spacing w:before="240"/>
      <w:rPr>
        <w:lang w:val="en-GB"/>
      </w:rPr>
    </w:pPr>
    <w:r>
      <w:rPr>
        <w:lang w:val="en-GB"/>
      </w:rPr>
      <w:t>Signed</w:t>
    </w:r>
  </w:p>
  <w:p w14:paraId="53BE97B0" w14:textId="6F39B3E4" w:rsidR="00857703" w:rsidRPr="00857703" w:rsidRDefault="00857703" w:rsidP="00FC42FC">
    <w:pPr>
      <w:pStyle w:val="Footer"/>
      <w:spacing w:before="240"/>
      <w:rPr>
        <w:lang w:val="en-GB"/>
      </w:rPr>
    </w:pPr>
    <w:r>
      <w:rPr>
        <w:lang w:val="en-GB"/>
      </w:rPr>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D893" w14:textId="544B908B" w:rsidR="00021ACA" w:rsidRDefault="00021ACA">
    <w:pPr>
      <w:pStyle w:val="Footer"/>
      <w:rPr>
        <w:lang w:val="en-GB"/>
      </w:rPr>
    </w:pPr>
    <w:r>
      <w:rPr>
        <w:lang w:val="en-GB"/>
      </w:rPr>
      <w:t>Signed</w:t>
    </w:r>
  </w:p>
  <w:p w14:paraId="71F506B9" w14:textId="600FEC6E" w:rsidR="00021ACA" w:rsidRDefault="00021ACA">
    <w:pPr>
      <w:pStyle w:val="Footer"/>
      <w:rPr>
        <w:lang w:val="en-GB"/>
      </w:rPr>
    </w:pPr>
  </w:p>
  <w:p w14:paraId="5DEE104D" w14:textId="6C697EAE" w:rsidR="00021ACA" w:rsidRPr="00021ACA" w:rsidRDefault="00021ACA">
    <w:pPr>
      <w:pStyle w:val="Footer"/>
      <w:rPr>
        <w:lang w:val="en-GB"/>
      </w:rPr>
    </w:pPr>
    <w:r>
      <w:rPr>
        <w:lang w:val="en-GB"/>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091C" w14:textId="77777777" w:rsidR="00A8553E" w:rsidRDefault="00A8553E" w:rsidP="005C220A">
      <w:pPr>
        <w:spacing w:line="240" w:lineRule="auto"/>
      </w:pPr>
      <w:r>
        <w:separator/>
      </w:r>
    </w:p>
  </w:footnote>
  <w:footnote w:type="continuationSeparator" w:id="0">
    <w:p w14:paraId="1AC18473" w14:textId="77777777" w:rsidR="00A8553E" w:rsidRDefault="00A8553E" w:rsidP="005C22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F860" w14:textId="77777777" w:rsidR="000E5656" w:rsidRPr="00D475BE" w:rsidRDefault="000E5656" w:rsidP="000E5656">
    <w:pPr>
      <w:pStyle w:val="Default"/>
      <w:jc w:val="center"/>
      <w:rPr>
        <w:rFonts w:ascii="Arial" w:hAnsi="Arial" w:cs="Arial"/>
        <w:color w:val="auto"/>
        <w:sz w:val="22"/>
        <w:szCs w:val="22"/>
      </w:rPr>
    </w:pPr>
    <w:r w:rsidRPr="00D475BE">
      <w:rPr>
        <w:rFonts w:ascii="Arial" w:hAnsi="Arial" w:cs="Arial"/>
        <w:b/>
        <w:bCs/>
        <w:color w:val="auto"/>
        <w:sz w:val="22"/>
        <w:szCs w:val="22"/>
      </w:rPr>
      <w:t>BISHOPSTONE PARISH COUNCIL 58</w:t>
    </w:r>
    <w:r>
      <w:rPr>
        <w:rFonts w:ascii="Arial" w:hAnsi="Arial" w:cs="Arial"/>
        <w:b/>
        <w:bCs/>
        <w:color w:val="auto"/>
        <w:sz w:val="22"/>
        <w:szCs w:val="22"/>
      </w:rPr>
      <w:t>5</w:t>
    </w:r>
  </w:p>
  <w:p w14:paraId="586D5144" w14:textId="77777777" w:rsidR="000E5656" w:rsidRPr="00D475BE" w:rsidRDefault="000E5656" w:rsidP="000E5656">
    <w:pPr>
      <w:pStyle w:val="Default"/>
      <w:jc w:val="center"/>
      <w:rPr>
        <w:rFonts w:ascii="Arial" w:hAnsi="Arial" w:cs="Arial"/>
        <w:color w:val="auto"/>
        <w:sz w:val="22"/>
        <w:szCs w:val="22"/>
      </w:rPr>
    </w:pPr>
    <w:r w:rsidRPr="00D475BE">
      <w:rPr>
        <w:rFonts w:ascii="Arial" w:hAnsi="Arial" w:cs="Arial"/>
        <w:b/>
        <w:bCs/>
        <w:color w:val="auto"/>
        <w:sz w:val="22"/>
        <w:szCs w:val="22"/>
      </w:rPr>
      <w:t>Minutes of the Parish Council held online at 7:30 p.m.</w:t>
    </w:r>
  </w:p>
  <w:p w14:paraId="74D38819" w14:textId="77777777" w:rsidR="000E5656" w:rsidRPr="00D475BE" w:rsidRDefault="000E5656" w:rsidP="000E5656">
    <w:pPr>
      <w:pStyle w:val="Default"/>
      <w:jc w:val="center"/>
      <w:rPr>
        <w:rFonts w:ascii="Arial" w:hAnsi="Arial" w:cs="Arial"/>
        <w:b/>
        <w:bCs/>
        <w:color w:val="auto"/>
        <w:sz w:val="22"/>
        <w:szCs w:val="22"/>
      </w:rPr>
    </w:pPr>
    <w:r w:rsidRPr="00D475BE">
      <w:rPr>
        <w:rFonts w:ascii="Arial" w:hAnsi="Arial" w:cs="Arial"/>
        <w:b/>
        <w:bCs/>
        <w:color w:val="auto"/>
        <w:sz w:val="22"/>
        <w:szCs w:val="22"/>
      </w:rPr>
      <w:t>on Monday 1</w:t>
    </w:r>
    <w:r>
      <w:rPr>
        <w:rFonts w:ascii="Arial" w:hAnsi="Arial" w:cs="Arial"/>
        <w:b/>
        <w:bCs/>
        <w:color w:val="auto"/>
        <w:sz w:val="22"/>
        <w:szCs w:val="22"/>
      </w:rPr>
      <w:t>2th</w:t>
    </w:r>
    <w:r w:rsidRPr="00D475BE">
      <w:rPr>
        <w:rFonts w:ascii="Arial" w:hAnsi="Arial" w:cs="Arial"/>
        <w:b/>
        <w:bCs/>
        <w:color w:val="auto"/>
        <w:sz w:val="22"/>
        <w:szCs w:val="22"/>
      </w:rPr>
      <w:t xml:space="preserve"> </w:t>
    </w:r>
    <w:r>
      <w:rPr>
        <w:rFonts w:ascii="Arial" w:hAnsi="Arial" w:cs="Arial"/>
        <w:b/>
        <w:bCs/>
        <w:color w:val="auto"/>
        <w:sz w:val="22"/>
        <w:szCs w:val="22"/>
      </w:rPr>
      <w:t>April</w:t>
    </w:r>
    <w:r w:rsidRPr="00D475BE">
      <w:rPr>
        <w:rFonts w:ascii="Arial" w:hAnsi="Arial" w:cs="Arial"/>
        <w:b/>
        <w:bCs/>
        <w:color w:val="auto"/>
        <w:sz w:val="22"/>
        <w:szCs w:val="22"/>
      </w:rPr>
      <w:t xml:space="preserve"> 2021</w:t>
    </w:r>
  </w:p>
  <w:p w14:paraId="4C49B9E0" w14:textId="77777777" w:rsidR="002F354A" w:rsidRDefault="002F3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4627"/>
    <w:multiLevelType w:val="hybridMultilevel"/>
    <w:tmpl w:val="E90297B6"/>
    <w:lvl w:ilvl="0" w:tplc="A2AA01B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6781094"/>
    <w:multiLevelType w:val="hybridMultilevel"/>
    <w:tmpl w:val="A78E62BC"/>
    <w:lvl w:ilvl="0" w:tplc="5B86861A">
      <w:start w:val="1"/>
      <w:numFmt w:val="decimal"/>
      <w:lvlText w:val="%1."/>
      <w:lvlJc w:val="left"/>
      <w:pPr>
        <w:ind w:left="360" w:hanging="360"/>
      </w:pPr>
      <w:rPr>
        <w:b/>
        <w:bCs/>
      </w:rPr>
    </w:lvl>
    <w:lvl w:ilvl="1" w:tplc="08090019">
      <w:start w:val="1"/>
      <w:numFmt w:val="lowerLetter"/>
      <w:lvlText w:val="%2."/>
      <w:lvlJc w:val="left"/>
      <w:pPr>
        <w:ind w:left="644"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257"/>
    <w:rsid w:val="0001751C"/>
    <w:rsid w:val="00021ACA"/>
    <w:rsid w:val="00027750"/>
    <w:rsid w:val="00030093"/>
    <w:rsid w:val="00037397"/>
    <w:rsid w:val="00050062"/>
    <w:rsid w:val="0005035B"/>
    <w:rsid w:val="00054F4D"/>
    <w:rsid w:val="000629D6"/>
    <w:rsid w:val="00064D9A"/>
    <w:rsid w:val="00066061"/>
    <w:rsid w:val="000762CB"/>
    <w:rsid w:val="00081130"/>
    <w:rsid w:val="00084257"/>
    <w:rsid w:val="000865F1"/>
    <w:rsid w:val="000C1B43"/>
    <w:rsid w:val="000E4D49"/>
    <w:rsid w:val="000E5656"/>
    <w:rsid w:val="000E7C92"/>
    <w:rsid w:val="000F2BAB"/>
    <w:rsid w:val="000F37B5"/>
    <w:rsid w:val="000F580E"/>
    <w:rsid w:val="0010536A"/>
    <w:rsid w:val="00143C52"/>
    <w:rsid w:val="00167257"/>
    <w:rsid w:val="00173731"/>
    <w:rsid w:val="00185187"/>
    <w:rsid w:val="00191E5E"/>
    <w:rsid w:val="00197808"/>
    <w:rsid w:val="001A639B"/>
    <w:rsid w:val="001E452C"/>
    <w:rsid w:val="00226DA7"/>
    <w:rsid w:val="00247CEA"/>
    <w:rsid w:val="002701B8"/>
    <w:rsid w:val="0027280A"/>
    <w:rsid w:val="002B2E85"/>
    <w:rsid w:val="002C76BA"/>
    <w:rsid w:val="002F1E9D"/>
    <w:rsid w:val="002F354A"/>
    <w:rsid w:val="003048B6"/>
    <w:rsid w:val="00306DDF"/>
    <w:rsid w:val="003107EA"/>
    <w:rsid w:val="00357526"/>
    <w:rsid w:val="00385A77"/>
    <w:rsid w:val="003923BA"/>
    <w:rsid w:val="00393719"/>
    <w:rsid w:val="003A0F6C"/>
    <w:rsid w:val="00442525"/>
    <w:rsid w:val="00443DA2"/>
    <w:rsid w:val="0044578A"/>
    <w:rsid w:val="0045288B"/>
    <w:rsid w:val="00461B18"/>
    <w:rsid w:val="004634E5"/>
    <w:rsid w:val="004858BB"/>
    <w:rsid w:val="00495D6B"/>
    <w:rsid w:val="004A75E9"/>
    <w:rsid w:val="00504CBA"/>
    <w:rsid w:val="00507074"/>
    <w:rsid w:val="00517CF5"/>
    <w:rsid w:val="005547A5"/>
    <w:rsid w:val="00566C6B"/>
    <w:rsid w:val="0059054F"/>
    <w:rsid w:val="005A21C1"/>
    <w:rsid w:val="005B0E93"/>
    <w:rsid w:val="005B4EA1"/>
    <w:rsid w:val="005C220A"/>
    <w:rsid w:val="005E067F"/>
    <w:rsid w:val="005F60F9"/>
    <w:rsid w:val="006102C3"/>
    <w:rsid w:val="0061376C"/>
    <w:rsid w:val="00624979"/>
    <w:rsid w:val="00631C50"/>
    <w:rsid w:val="00651336"/>
    <w:rsid w:val="00652009"/>
    <w:rsid w:val="006520C9"/>
    <w:rsid w:val="00667CF6"/>
    <w:rsid w:val="00672B50"/>
    <w:rsid w:val="0067394A"/>
    <w:rsid w:val="0067738F"/>
    <w:rsid w:val="006862E5"/>
    <w:rsid w:val="006928D4"/>
    <w:rsid w:val="006B49C5"/>
    <w:rsid w:val="006C1E67"/>
    <w:rsid w:val="00701EB1"/>
    <w:rsid w:val="0070600F"/>
    <w:rsid w:val="00726CA5"/>
    <w:rsid w:val="00730AA4"/>
    <w:rsid w:val="0073652E"/>
    <w:rsid w:val="007375A9"/>
    <w:rsid w:val="00742543"/>
    <w:rsid w:val="00747632"/>
    <w:rsid w:val="007673F8"/>
    <w:rsid w:val="007809AF"/>
    <w:rsid w:val="00782F08"/>
    <w:rsid w:val="007C0F04"/>
    <w:rsid w:val="007E73B9"/>
    <w:rsid w:val="008043CB"/>
    <w:rsid w:val="00816C59"/>
    <w:rsid w:val="00822677"/>
    <w:rsid w:val="008248E1"/>
    <w:rsid w:val="0082789E"/>
    <w:rsid w:val="00833A38"/>
    <w:rsid w:val="0083621C"/>
    <w:rsid w:val="00837A8A"/>
    <w:rsid w:val="00843117"/>
    <w:rsid w:val="00846FCD"/>
    <w:rsid w:val="00857703"/>
    <w:rsid w:val="00870CF7"/>
    <w:rsid w:val="008734DD"/>
    <w:rsid w:val="00875208"/>
    <w:rsid w:val="00877025"/>
    <w:rsid w:val="00887720"/>
    <w:rsid w:val="00894AE9"/>
    <w:rsid w:val="008D1B1D"/>
    <w:rsid w:val="008D29C8"/>
    <w:rsid w:val="008E6169"/>
    <w:rsid w:val="00920675"/>
    <w:rsid w:val="00930DCF"/>
    <w:rsid w:val="00933D98"/>
    <w:rsid w:val="00937E62"/>
    <w:rsid w:val="00961EDB"/>
    <w:rsid w:val="00962C90"/>
    <w:rsid w:val="009638AD"/>
    <w:rsid w:val="0097777D"/>
    <w:rsid w:val="0098328C"/>
    <w:rsid w:val="009A5CEB"/>
    <w:rsid w:val="009B4B73"/>
    <w:rsid w:val="009F307A"/>
    <w:rsid w:val="009F7A39"/>
    <w:rsid w:val="00A07D80"/>
    <w:rsid w:val="00A23055"/>
    <w:rsid w:val="00A506BB"/>
    <w:rsid w:val="00A54AF0"/>
    <w:rsid w:val="00A57258"/>
    <w:rsid w:val="00A8553E"/>
    <w:rsid w:val="00AA1814"/>
    <w:rsid w:val="00AA5300"/>
    <w:rsid w:val="00AB5BAA"/>
    <w:rsid w:val="00AB6024"/>
    <w:rsid w:val="00AC3E15"/>
    <w:rsid w:val="00B00BC9"/>
    <w:rsid w:val="00B055C9"/>
    <w:rsid w:val="00B11E2C"/>
    <w:rsid w:val="00B17ABF"/>
    <w:rsid w:val="00B3304A"/>
    <w:rsid w:val="00B3439E"/>
    <w:rsid w:val="00B361C1"/>
    <w:rsid w:val="00B37F39"/>
    <w:rsid w:val="00B5396B"/>
    <w:rsid w:val="00B555A4"/>
    <w:rsid w:val="00B770D2"/>
    <w:rsid w:val="00B9067E"/>
    <w:rsid w:val="00BD69C3"/>
    <w:rsid w:val="00BE0182"/>
    <w:rsid w:val="00C417D0"/>
    <w:rsid w:val="00C739BA"/>
    <w:rsid w:val="00CB20CC"/>
    <w:rsid w:val="00CD4812"/>
    <w:rsid w:val="00CE1E18"/>
    <w:rsid w:val="00CE3475"/>
    <w:rsid w:val="00CE73C9"/>
    <w:rsid w:val="00D03418"/>
    <w:rsid w:val="00D475BE"/>
    <w:rsid w:val="00D63CBE"/>
    <w:rsid w:val="00D64987"/>
    <w:rsid w:val="00D64D66"/>
    <w:rsid w:val="00D90639"/>
    <w:rsid w:val="00D9533F"/>
    <w:rsid w:val="00DD40DB"/>
    <w:rsid w:val="00DE5273"/>
    <w:rsid w:val="00DE7DF5"/>
    <w:rsid w:val="00E33553"/>
    <w:rsid w:val="00E34806"/>
    <w:rsid w:val="00E42CC6"/>
    <w:rsid w:val="00E6049A"/>
    <w:rsid w:val="00E643D4"/>
    <w:rsid w:val="00EB78FF"/>
    <w:rsid w:val="00EC2442"/>
    <w:rsid w:val="00ED361E"/>
    <w:rsid w:val="00EE1DAA"/>
    <w:rsid w:val="00F03B80"/>
    <w:rsid w:val="00F1236A"/>
    <w:rsid w:val="00F132DD"/>
    <w:rsid w:val="00F13DDE"/>
    <w:rsid w:val="00F14876"/>
    <w:rsid w:val="00F20235"/>
    <w:rsid w:val="00F33CEE"/>
    <w:rsid w:val="00F65707"/>
    <w:rsid w:val="00F65BBF"/>
    <w:rsid w:val="00F74406"/>
    <w:rsid w:val="00F9168C"/>
    <w:rsid w:val="00F96BA5"/>
    <w:rsid w:val="00FA4186"/>
    <w:rsid w:val="00FA7ED8"/>
    <w:rsid w:val="00FB2E4D"/>
    <w:rsid w:val="00FC42FC"/>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60F7"/>
  <w15:docId w15:val="{68B92A32-C891-4801-9D5A-F8D12991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57"/>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257"/>
    <w:pPr>
      <w:ind w:left="720"/>
    </w:pPr>
  </w:style>
  <w:style w:type="paragraph" w:customStyle="1" w:styleId="Default">
    <w:name w:val="Default"/>
    <w:rsid w:val="00167257"/>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PlainText">
    <w:name w:val="Plain Text"/>
    <w:basedOn w:val="Normal"/>
    <w:link w:val="PlainTextChar"/>
    <w:uiPriority w:val="99"/>
    <w:unhideWhenUsed/>
    <w:rsid w:val="009638AD"/>
    <w:pPr>
      <w:suppressAutoHyphens w:val="0"/>
      <w:autoSpaceDN/>
      <w:spacing w:line="240" w:lineRule="auto"/>
    </w:pPr>
    <w:rPr>
      <w:rFonts w:ascii="Calibri" w:eastAsiaTheme="minorHAnsi" w:hAnsi="Calibri" w:cstheme="minorBidi"/>
      <w:szCs w:val="21"/>
      <w:lang w:val="en-GB" w:eastAsia="en-US"/>
    </w:rPr>
  </w:style>
  <w:style w:type="character" w:customStyle="1" w:styleId="PlainTextChar">
    <w:name w:val="Plain Text Char"/>
    <w:basedOn w:val="DefaultParagraphFont"/>
    <w:link w:val="PlainText"/>
    <w:uiPriority w:val="99"/>
    <w:rsid w:val="009638AD"/>
    <w:rPr>
      <w:rFonts w:ascii="Calibri" w:hAnsi="Calibri"/>
      <w:szCs w:val="21"/>
    </w:rPr>
  </w:style>
  <w:style w:type="paragraph" w:styleId="Header">
    <w:name w:val="header"/>
    <w:basedOn w:val="Normal"/>
    <w:link w:val="HeaderChar"/>
    <w:uiPriority w:val="99"/>
    <w:unhideWhenUsed/>
    <w:rsid w:val="005C220A"/>
    <w:pPr>
      <w:tabs>
        <w:tab w:val="center" w:pos="4513"/>
        <w:tab w:val="right" w:pos="9026"/>
      </w:tabs>
      <w:spacing w:line="240" w:lineRule="auto"/>
    </w:pPr>
  </w:style>
  <w:style w:type="character" w:customStyle="1" w:styleId="HeaderChar">
    <w:name w:val="Header Char"/>
    <w:basedOn w:val="DefaultParagraphFont"/>
    <w:link w:val="Header"/>
    <w:uiPriority w:val="99"/>
    <w:rsid w:val="005C220A"/>
    <w:rPr>
      <w:rFonts w:ascii="Arial" w:eastAsia="Arial" w:hAnsi="Arial" w:cs="Arial"/>
      <w:lang w:val="en" w:eastAsia="en-GB"/>
    </w:rPr>
  </w:style>
  <w:style w:type="paragraph" w:styleId="Footer">
    <w:name w:val="footer"/>
    <w:basedOn w:val="Normal"/>
    <w:link w:val="FooterChar"/>
    <w:uiPriority w:val="99"/>
    <w:unhideWhenUsed/>
    <w:rsid w:val="005C220A"/>
    <w:pPr>
      <w:tabs>
        <w:tab w:val="center" w:pos="4513"/>
        <w:tab w:val="right" w:pos="9026"/>
      </w:tabs>
      <w:spacing w:line="240" w:lineRule="auto"/>
    </w:pPr>
  </w:style>
  <w:style w:type="character" w:customStyle="1" w:styleId="FooterChar">
    <w:name w:val="Footer Char"/>
    <w:basedOn w:val="DefaultParagraphFont"/>
    <w:link w:val="Footer"/>
    <w:uiPriority w:val="99"/>
    <w:rsid w:val="005C220A"/>
    <w:rPr>
      <w:rFonts w:ascii="Arial" w:eastAsia="Arial" w:hAnsi="Arial" w:cs="Arial"/>
      <w:lang w:val="en" w:eastAsia="en-GB"/>
    </w:rPr>
  </w:style>
  <w:style w:type="character" w:styleId="Strong">
    <w:name w:val="Strong"/>
    <w:basedOn w:val="DefaultParagraphFont"/>
    <w:uiPriority w:val="22"/>
    <w:qFormat/>
    <w:rsid w:val="0027280A"/>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73540">
      <w:bodyDiv w:val="1"/>
      <w:marLeft w:val="0"/>
      <w:marRight w:val="0"/>
      <w:marTop w:val="0"/>
      <w:marBottom w:val="0"/>
      <w:divBdr>
        <w:top w:val="none" w:sz="0" w:space="0" w:color="auto"/>
        <w:left w:val="none" w:sz="0" w:space="0" w:color="auto"/>
        <w:bottom w:val="none" w:sz="0" w:space="0" w:color="auto"/>
        <w:right w:val="none" w:sz="0" w:space="0" w:color="auto"/>
      </w:divBdr>
    </w:div>
    <w:div w:id="1460297154">
      <w:bodyDiv w:val="1"/>
      <w:marLeft w:val="0"/>
      <w:marRight w:val="0"/>
      <w:marTop w:val="0"/>
      <w:marBottom w:val="0"/>
      <w:divBdr>
        <w:top w:val="none" w:sz="0" w:space="0" w:color="auto"/>
        <w:left w:val="none" w:sz="0" w:space="0" w:color="auto"/>
        <w:bottom w:val="none" w:sz="0" w:space="0" w:color="auto"/>
        <w:right w:val="none" w:sz="0" w:space="0" w:color="auto"/>
      </w:divBdr>
    </w:div>
    <w:div w:id="1947542599">
      <w:bodyDiv w:val="1"/>
      <w:marLeft w:val="0"/>
      <w:marRight w:val="0"/>
      <w:marTop w:val="0"/>
      <w:marBottom w:val="0"/>
      <w:divBdr>
        <w:top w:val="none" w:sz="0" w:space="0" w:color="auto"/>
        <w:left w:val="none" w:sz="0" w:space="0" w:color="auto"/>
        <w:bottom w:val="none" w:sz="0" w:space="0" w:color="auto"/>
        <w:right w:val="none" w:sz="0" w:space="0" w:color="auto"/>
      </w:divBdr>
    </w:div>
    <w:div w:id="2049330581">
      <w:bodyDiv w:val="1"/>
      <w:marLeft w:val="0"/>
      <w:marRight w:val="0"/>
      <w:marTop w:val="0"/>
      <w:marBottom w:val="0"/>
      <w:divBdr>
        <w:top w:val="none" w:sz="0" w:space="0" w:color="auto"/>
        <w:left w:val="none" w:sz="0" w:space="0" w:color="auto"/>
        <w:bottom w:val="none" w:sz="0" w:space="0" w:color="auto"/>
        <w:right w:val="none" w:sz="0" w:space="0" w:color="auto"/>
      </w:divBdr>
    </w:div>
    <w:div w:id="20791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8</cp:revision>
  <cp:lastPrinted>2021-05-16T14:00:00Z</cp:lastPrinted>
  <dcterms:created xsi:type="dcterms:W3CDTF">2021-04-13T09:39:00Z</dcterms:created>
  <dcterms:modified xsi:type="dcterms:W3CDTF">2021-05-16T14:01:00Z</dcterms:modified>
</cp:coreProperties>
</file>