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6D75" w14:textId="04443C32" w:rsidR="00145660" w:rsidRDefault="00145660" w:rsidP="00145660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BISHOPSTONE PARISH COUNCIL 592</w:t>
      </w:r>
    </w:p>
    <w:p w14:paraId="48A4E8FC" w14:textId="438F7AC1" w:rsidR="00145660" w:rsidRDefault="00145660" w:rsidP="0014566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 of the Parish Council held at Bishopstone Parish Hall at 7.30 p.m.</w:t>
      </w:r>
    </w:p>
    <w:p w14:paraId="798AF052" w14:textId="1D5969F4" w:rsidR="00145660" w:rsidRDefault="00145660" w:rsidP="0014566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on Monday 1st November, 2021</w:t>
      </w:r>
    </w:p>
    <w:p w14:paraId="623285C1" w14:textId="77777777" w:rsidR="00145660" w:rsidRDefault="00145660" w:rsidP="00145660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474222A4" w14:textId="2BCA5CF9" w:rsidR="00145660" w:rsidRDefault="00145660" w:rsidP="00145660">
      <w:r>
        <w:rPr>
          <w:rFonts w:eastAsia="Times New Roman"/>
          <w:b/>
        </w:rPr>
        <w:t xml:space="preserve">Those present: </w:t>
      </w:r>
      <w:r>
        <w:rPr>
          <w:rFonts w:eastAsia="Times New Roman"/>
          <w:bCs/>
        </w:rPr>
        <w:t>Val Brodin</w:t>
      </w:r>
      <w:r w:rsidRPr="00145660">
        <w:rPr>
          <w:rFonts w:eastAsia="Times New Roman"/>
          <w:bCs/>
        </w:rPr>
        <w:t>, Nigel Crisp,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Cs/>
        </w:rPr>
        <w:t>Douglas Stevens, Gill May, Helen L’Abbate, Julian Cooke, Jaine Blackman.</w:t>
      </w:r>
    </w:p>
    <w:p w14:paraId="4F37CC23" w14:textId="77777777" w:rsidR="00145660" w:rsidRDefault="00145660" w:rsidP="0014566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9F3D66" w14:textId="77777777" w:rsidR="00145660" w:rsidRDefault="00145660" w:rsidP="0014566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</w:rPr>
      </w:pPr>
      <w:r>
        <w:rPr>
          <w:rFonts w:eastAsia="Times New Roman"/>
          <w:b/>
        </w:rPr>
        <w:t>Public Question Time</w:t>
      </w:r>
      <w:r>
        <w:rPr>
          <w:rFonts w:eastAsia="Times New Roman"/>
          <w:bCs/>
        </w:rPr>
        <w:t xml:space="preserve"> </w:t>
      </w:r>
      <w:r>
        <w:rPr>
          <w:rFonts w:eastAsiaTheme="minorHAnsi"/>
          <w:lang w:val="en-GB" w:eastAsia="en-US"/>
        </w:rPr>
        <w:t>None</w:t>
      </w:r>
    </w:p>
    <w:p w14:paraId="3A032DFF" w14:textId="77777777" w:rsidR="00145660" w:rsidRDefault="00145660" w:rsidP="00145660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27087577" w14:textId="3D0E345D" w:rsidR="00145660" w:rsidRDefault="00145660" w:rsidP="0014566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>
        <w:rPr>
          <w:rFonts w:eastAsia="Times New Roman"/>
          <w:b/>
        </w:rPr>
        <w:t xml:space="preserve">Approved Apologies </w:t>
      </w:r>
      <w:r>
        <w:rPr>
          <w:rFonts w:eastAsia="Times New Roman"/>
          <w:bCs/>
        </w:rPr>
        <w:t>Ian Thomas</w:t>
      </w:r>
      <w:r w:rsidR="00FF3BA5">
        <w:rPr>
          <w:rFonts w:eastAsia="Times New Roman"/>
          <w:bCs/>
        </w:rPr>
        <w:t>, Andy Clark, Tom Green, Gary Sumner</w:t>
      </w:r>
    </w:p>
    <w:p w14:paraId="0A8F2A4E" w14:textId="77777777" w:rsidR="00145660" w:rsidRDefault="00145660" w:rsidP="00145660"/>
    <w:p w14:paraId="31569E2C" w14:textId="77777777" w:rsidR="00145660" w:rsidRDefault="00145660" w:rsidP="0014566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Declarations of Interest</w:t>
      </w:r>
      <w:r>
        <w:rPr>
          <w:rFonts w:eastAsia="Times New Roman"/>
        </w:rPr>
        <w:t xml:space="preserve"> None</w:t>
      </w:r>
    </w:p>
    <w:p w14:paraId="62FEBB6C" w14:textId="77777777" w:rsidR="00145660" w:rsidRDefault="00145660" w:rsidP="00145660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61691C56" w14:textId="6A4B4C76" w:rsidR="00145660" w:rsidRDefault="00145660" w:rsidP="0014566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>
        <w:rPr>
          <w:rFonts w:eastAsia="Times New Roman"/>
          <w:b/>
        </w:rPr>
        <w:t>Minutes of Last Meeting 4</w:t>
      </w:r>
      <w:r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 October 2021 </w:t>
      </w:r>
      <w:r>
        <w:rPr>
          <w:rFonts w:eastAsia="Times New Roman"/>
        </w:rPr>
        <w:t xml:space="preserve"> Proposed by Cllr</w:t>
      </w:r>
      <w:r w:rsidR="00CA5A0B">
        <w:rPr>
          <w:rFonts w:eastAsia="Times New Roman"/>
        </w:rPr>
        <w:t xml:space="preserve"> May</w:t>
      </w:r>
      <w:r>
        <w:rPr>
          <w:rFonts w:eastAsia="Times New Roman"/>
        </w:rPr>
        <w:t>, seconded by Cllr</w:t>
      </w:r>
      <w:r w:rsidR="00CA5A0B">
        <w:rPr>
          <w:rFonts w:eastAsia="Times New Roman"/>
        </w:rPr>
        <w:t xml:space="preserve"> Cooke</w:t>
      </w:r>
      <w:r>
        <w:rPr>
          <w:rFonts w:eastAsia="Times New Roman"/>
        </w:rPr>
        <w:t xml:space="preserve">, and agreed. </w:t>
      </w:r>
    </w:p>
    <w:p w14:paraId="187103FC" w14:textId="77777777" w:rsidR="00145660" w:rsidRDefault="00145660" w:rsidP="0014566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B28DDF" w14:textId="670A4CAC" w:rsidR="00145660" w:rsidRPr="00A95214" w:rsidRDefault="00145660" w:rsidP="00A95214">
      <w:pPr>
        <w:pStyle w:val="Default"/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Matters Arising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Re</w:t>
      </w:r>
      <w:r w:rsidR="00090C71">
        <w:rPr>
          <w:rFonts w:ascii="Arial" w:hAnsi="Arial" w:cs="Arial"/>
          <w:color w:val="auto"/>
          <w:sz w:val="22"/>
          <w:szCs w:val="22"/>
        </w:rPr>
        <w:t xml:space="preserve"> </w:t>
      </w:r>
      <w:r w:rsidR="00CE0EA5">
        <w:rPr>
          <w:rFonts w:ascii="Arial" w:hAnsi="Arial" w:cs="Arial"/>
          <w:color w:val="auto"/>
          <w:sz w:val="22"/>
          <w:szCs w:val="22"/>
        </w:rPr>
        <w:t>signs</w:t>
      </w:r>
      <w:proofErr w:type="spellEnd"/>
      <w:r w:rsidR="00CE0EA5">
        <w:rPr>
          <w:rFonts w:ascii="Arial" w:hAnsi="Arial" w:cs="Arial"/>
          <w:color w:val="auto"/>
          <w:sz w:val="22"/>
          <w:szCs w:val="22"/>
        </w:rPr>
        <w:t xml:space="preserve"> request “drive wide for horses”</w:t>
      </w:r>
      <w:r w:rsidR="005B2C6C">
        <w:rPr>
          <w:rFonts w:ascii="Arial" w:hAnsi="Arial" w:cs="Arial"/>
          <w:color w:val="auto"/>
          <w:sz w:val="22"/>
          <w:szCs w:val="22"/>
        </w:rPr>
        <w:t xml:space="preserve"> at the entrances to both villages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A6771F">
        <w:rPr>
          <w:rFonts w:ascii="Arial" w:hAnsi="Arial" w:cs="Arial"/>
          <w:color w:val="auto"/>
          <w:sz w:val="22"/>
          <w:szCs w:val="22"/>
        </w:rPr>
        <w:t xml:space="preserve"> </w:t>
      </w:r>
      <w:r w:rsidR="00A95214">
        <w:rPr>
          <w:rFonts w:ascii="Arial" w:hAnsi="Arial" w:cs="Arial"/>
          <w:sz w:val="22"/>
          <w:szCs w:val="22"/>
        </w:rPr>
        <w:t xml:space="preserve">It was agreed the Parish Council would fund the signs. </w:t>
      </w:r>
    </w:p>
    <w:p w14:paraId="5F9C5C69" w14:textId="53C2A46E" w:rsidR="00A6771F" w:rsidRPr="00A6771F" w:rsidRDefault="00A95214" w:rsidP="00A6771F">
      <w:pPr>
        <w:pStyle w:val="Default"/>
        <w:ind w:left="502"/>
        <w:rPr>
          <w:rFonts w:ascii="Arial" w:hAnsi="Arial" w:cs="Arial"/>
          <w:sz w:val="22"/>
          <w:szCs w:val="22"/>
        </w:rPr>
      </w:pPr>
      <w:r w:rsidRPr="00A95214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</w:t>
      </w:r>
      <w:r w:rsidR="00A6771F">
        <w:rPr>
          <w:rFonts w:ascii="Arial" w:hAnsi="Arial" w:cs="Arial"/>
          <w:sz w:val="22"/>
          <w:szCs w:val="22"/>
        </w:rPr>
        <w:t xml:space="preserve">Chair to </w:t>
      </w:r>
      <w:r w:rsidR="002566AA">
        <w:rPr>
          <w:rFonts w:ascii="Arial" w:hAnsi="Arial" w:cs="Arial"/>
          <w:sz w:val="22"/>
          <w:szCs w:val="22"/>
        </w:rPr>
        <w:t>obtain specifications</w:t>
      </w:r>
      <w:r w:rsidR="002245A5">
        <w:rPr>
          <w:rFonts w:ascii="Arial" w:hAnsi="Arial" w:cs="Arial"/>
          <w:sz w:val="22"/>
          <w:szCs w:val="22"/>
        </w:rPr>
        <w:t xml:space="preserve"> from Swindon Borough Council before </w:t>
      </w:r>
      <w:r w:rsidR="00A6771F">
        <w:rPr>
          <w:rFonts w:ascii="Arial" w:hAnsi="Arial" w:cs="Arial"/>
          <w:sz w:val="22"/>
          <w:szCs w:val="22"/>
        </w:rPr>
        <w:t>purchas</w:t>
      </w:r>
      <w:r w:rsidR="002245A5">
        <w:rPr>
          <w:rFonts w:ascii="Arial" w:hAnsi="Arial" w:cs="Arial"/>
          <w:sz w:val="22"/>
          <w:szCs w:val="22"/>
        </w:rPr>
        <w:t>ing</w:t>
      </w:r>
      <w:r w:rsidR="004E1031">
        <w:rPr>
          <w:rFonts w:ascii="Arial" w:hAnsi="Arial" w:cs="Arial"/>
          <w:sz w:val="22"/>
          <w:szCs w:val="22"/>
        </w:rPr>
        <w:t xml:space="preserve"> and arrang</w:t>
      </w:r>
      <w:r w:rsidR="002245A5">
        <w:rPr>
          <w:rFonts w:ascii="Arial" w:hAnsi="Arial" w:cs="Arial"/>
          <w:sz w:val="22"/>
          <w:szCs w:val="22"/>
        </w:rPr>
        <w:t>ing</w:t>
      </w:r>
      <w:r w:rsidR="004E1031">
        <w:rPr>
          <w:rFonts w:ascii="Arial" w:hAnsi="Arial" w:cs="Arial"/>
          <w:sz w:val="22"/>
          <w:szCs w:val="22"/>
        </w:rPr>
        <w:t xml:space="preserve"> for erection of signs</w:t>
      </w:r>
      <w:r w:rsidR="002245A5">
        <w:rPr>
          <w:rFonts w:ascii="Arial" w:hAnsi="Arial" w:cs="Arial"/>
          <w:sz w:val="22"/>
          <w:szCs w:val="22"/>
        </w:rPr>
        <w:t xml:space="preserve">. </w:t>
      </w:r>
    </w:p>
    <w:p w14:paraId="56F98E1C" w14:textId="77777777" w:rsidR="00145660" w:rsidRDefault="00145660" w:rsidP="00145660">
      <w:pPr>
        <w:pStyle w:val="Default"/>
      </w:pPr>
    </w:p>
    <w:p w14:paraId="3ECDA9CE" w14:textId="77777777" w:rsidR="00145660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</w:p>
    <w:p w14:paraId="72F8114F" w14:textId="77777777" w:rsidR="00145660" w:rsidRDefault="00145660" w:rsidP="00145660">
      <w:pPr>
        <w:pStyle w:val="ListParagraph"/>
        <w:rPr>
          <w:b/>
          <w:bCs/>
        </w:rPr>
      </w:pPr>
    </w:p>
    <w:p w14:paraId="484CB25B" w14:textId="77777777" w:rsidR="00145660" w:rsidRPr="00643014" w:rsidRDefault="00145660" w:rsidP="00145660">
      <w:pPr>
        <w:pStyle w:val="Header"/>
        <w:tabs>
          <w:tab w:val="left" w:pos="720"/>
        </w:tabs>
        <w:ind w:left="360"/>
        <w:rPr>
          <w:b/>
          <w:bCs/>
        </w:rPr>
      </w:pPr>
      <w:r w:rsidRPr="00643014">
        <w:rPr>
          <w:b/>
          <w:bCs/>
        </w:rPr>
        <w:t>LATE RECEIPT OF PLANNING NOTIFICATIONS</w:t>
      </w:r>
    </w:p>
    <w:p w14:paraId="41633AFB" w14:textId="77777777" w:rsidR="00145660" w:rsidRPr="00643014" w:rsidRDefault="00145660" w:rsidP="00145660">
      <w:pPr>
        <w:pStyle w:val="Header"/>
        <w:tabs>
          <w:tab w:val="left" w:pos="720"/>
        </w:tabs>
        <w:ind w:left="360"/>
        <w:rPr>
          <w:b/>
          <w:bCs/>
        </w:rPr>
      </w:pPr>
    </w:p>
    <w:p w14:paraId="16DA7492" w14:textId="77777777" w:rsidR="00145660" w:rsidRPr="00643014" w:rsidRDefault="00145660" w:rsidP="00145660">
      <w:pPr>
        <w:pStyle w:val="Header"/>
        <w:tabs>
          <w:tab w:val="left" w:pos="720"/>
        </w:tabs>
        <w:ind w:left="360"/>
        <w:rPr>
          <w:b/>
          <w:bCs/>
        </w:rPr>
      </w:pPr>
      <w:r w:rsidRPr="00643014">
        <w:rPr>
          <w:b/>
          <w:bCs/>
        </w:rPr>
        <w:t>PENDING DETERMINATION</w:t>
      </w:r>
    </w:p>
    <w:p w14:paraId="55B6C028" w14:textId="77777777" w:rsidR="00145660" w:rsidRPr="00643014" w:rsidRDefault="00145660" w:rsidP="00145660">
      <w:pPr>
        <w:pStyle w:val="Header"/>
        <w:tabs>
          <w:tab w:val="left" w:pos="720"/>
        </w:tabs>
        <w:ind w:left="360"/>
        <w:rPr>
          <w:b/>
          <w:bCs/>
        </w:rPr>
      </w:pPr>
    </w:p>
    <w:p w14:paraId="5EF6A46F" w14:textId="77777777" w:rsidR="00145660" w:rsidRPr="00643014" w:rsidRDefault="00145660" w:rsidP="00145660">
      <w:pPr>
        <w:ind w:left="360"/>
      </w:pPr>
      <w:r w:rsidRPr="00643014">
        <w:rPr>
          <w:b/>
          <w:bCs/>
        </w:rPr>
        <w:t>S/21/1426</w:t>
      </w:r>
      <w:r w:rsidRPr="00643014">
        <w:t xml:space="preserve"> Demolition of The Chalet and erection of 1no. dwelling at Church Row Hinton Parva. </w:t>
      </w:r>
    </w:p>
    <w:p w14:paraId="370F115D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S/21/1291</w:t>
      </w:r>
      <w:r w:rsidRPr="00643014">
        <w:rPr>
          <w:rFonts w:eastAsiaTheme="minorHAnsi"/>
        </w:rPr>
        <w:t xml:space="preserve"> </w:t>
      </w:r>
      <w:r w:rsidRPr="00643014">
        <w:rPr>
          <w:rFonts w:eastAsiaTheme="minorHAnsi"/>
          <w:lang w:val="en-GB" w:eastAsia="en-US"/>
        </w:rPr>
        <w:t xml:space="preserve">Erection of 2no. dwellings and associated works at land adjacent To Manor Down Farm, </w:t>
      </w:r>
      <w:proofErr w:type="spellStart"/>
      <w:r w:rsidRPr="00643014">
        <w:rPr>
          <w:rFonts w:eastAsiaTheme="minorHAnsi"/>
          <w:lang w:val="en-GB" w:eastAsia="en-US"/>
        </w:rPr>
        <w:t>Whatleys</w:t>
      </w:r>
      <w:proofErr w:type="spellEnd"/>
      <w:r w:rsidRPr="00643014">
        <w:rPr>
          <w:rFonts w:eastAsiaTheme="minorHAnsi"/>
          <w:lang w:val="en-GB" w:eastAsia="en-US"/>
        </w:rPr>
        <w:t xml:space="preserve"> Orchard, Bishopstone. </w:t>
      </w:r>
    </w:p>
    <w:p w14:paraId="5819EADC" w14:textId="77777777" w:rsidR="00145660" w:rsidRPr="00643014" w:rsidRDefault="00145660" w:rsidP="00145660">
      <w:pPr>
        <w:spacing w:line="240" w:lineRule="auto"/>
        <w:ind w:left="357" w:firstLine="3"/>
      </w:pPr>
      <w:r w:rsidRPr="00643014">
        <w:rPr>
          <w:b/>
          <w:bCs/>
        </w:rPr>
        <w:t>S/AMEND/21/0809/SASM</w:t>
      </w:r>
      <w:r w:rsidRPr="00643014">
        <w:t xml:space="preserve"> Non-material amendment to previous permission S/HOU/20/0950 and previous consent S/LBC/20/0951 to allow a change of glazing design on the 1980's kitchen extension to multipaned casements at Somerset Farm House, Church Row, Hinton Parva.</w:t>
      </w:r>
    </w:p>
    <w:p w14:paraId="7553DE19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firstLine="357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S/21/0940</w:t>
      </w:r>
      <w:r w:rsidRPr="00643014">
        <w:rPr>
          <w:rFonts w:eastAsiaTheme="minorHAnsi"/>
        </w:rPr>
        <w:t xml:space="preserve"> </w:t>
      </w:r>
      <w:r w:rsidRPr="00643014">
        <w:rPr>
          <w:rFonts w:eastAsiaTheme="minorHAnsi"/>
          <w:lang w:val="en-GB" w:eastAsia="en-US"/>
        </w:rPr>
        <w:t>Demolition and conversion of existing barns and erection of 2no. new</w:t>
      </w:r>
    </w:p>
    <w:p w14:paraId="2D7C5FAB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buildings to create 5no. dwellings, with associated garages, landscaping,</w:t>
      </w:r>
    </w:p>
    <w:p w14:paraId="176EDCE5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ancillary development and repairs to Grade II Listed wall without compliance</w:t>
      </w:r>
    </w:p>
    <w:p w14:paraId="131CF265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with conditions 3, 15, 19, 20, 21, 22 and 23 from previous permission</w:t>
      </w:r>
    </w:p>
    <w:p w14:paraId="588BBED1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S/18/1709 at Prebendal Farm, Icknield Way, Bishopstone.</w:t>
      </w:r>
    </w:p>
    <w:p w14:paraId="042445A0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S/LBC/21/1119</w:t>
      </w:r>
      <w:r w:rsidRPr="00643014">
        <w:rPr>
          <w:rFonts w:eastAsiaTheme="minorHAnsi"/>
          <w:lang w:val="en-GB" w:eastAsia="en-US"/>
        </w:rPr>
        <w:t xml:space="preserve"> Demolition and conversion of existing barns and erection of 2no. new buildings to create 5no. dwellings, with associated garages, landscaping,</w:t>
      </w:r>
    </w:p>
    <w:p w14:paraId="7E8FBB9A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ancillary development and repairs to Grade II Listed wall without compliance</w:t>
      </w:r>
    </w:p>
    <w:p w14:paraId="6B1CF0CA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60"/>
      </w:pPr>
      <w:r w:rsidRPr="00643014">
        <w:rPr>
          <w:rFonts w:eastAsiaTheme="minorHAnsi"/>
          <w:lang w:val="en-GB" w:eastAsia="en-US"/>
        </w:rPr>
        <w:t>with condition 3 from previous listed building consent S/LBC/18/1710 at Prebendal Farm, Icknield Way, Bishopstone.</w:t>
      </w:r>
    </w:p>
    <w:p w14:paraId="504E5A50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S/21/0698</w:t>
      </w:r>
      <w:r w:rsidRPr="00643014">
        <w:rPr>
          <w:rFonts w:eastAsiaTheme="minorHAnsi"/>
          <w:lang w:val="en-GB" w:eastAsia="en-US"/>
        </w:rPr>
        <w:t xml:space="preserve"> Erection of 1 no. dwelling and garage at land adjacent to Upper Farm, Hinton Parva Lane, Hinton Parva.</w:t>
      </w:r>
    </w:p>
    <w:p w14:paraId="68EB7C50" w14:textId="77777777" w:rsidR="00145660" w:rsidRPr="00643014" w:rsidRDefault="00145660" w:rsidP="00145660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S/HOU/21/0652</w:t>
      </w:r>
      <w:r w:rsidRPr="00643014">
        <w:rPr>
          <w:rFonts w:eastAsiaTheme="minorHAnsi"/>
          <w:lang w:val="en-GB" w:eastAsia="en-US"/>
        </w:rPr>
        <w:t xml:space="preserve"> Conversion of an existing double garage, the demolition of lean-to and the erection of a two storey extension at Charlbury Cottage, Icknield Way Bishopstone.</w:t>
      </w:r>
    </w:p>
    <w:p w14:paraId="2D0CED51" w14:textId="77777777" w:rsidR="00145660" w:rsidRPr="00643014" w:rsidRDefault="00145660" w:rsidP="00145660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63F9179D" w14:textId="77777777" w:rsidR="00145660" w:rsidRPr="00643014" w:rsidRDefault="00145660" w:rsidP="00145660">
      <w:pPr>
        <w:pStyle w:val="Header"/>
        <w:tabs>
          <w:tab w:val="left" w:pos="720"/>
        </w:tabs>
        <w:ind w:left="360"/>
      </w:pPr>
      <w:r w:rsidRPr="00643014">
        <w:rPr>
          <w:bCs/>
        </w:rPr>
        <w:lastRenderedPageBreak/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660BBE0C" w14:textId="77777777" w:rsidR="00145660" w:rsidRPr="00643014" w:rsidRDefault="00145660" w:rsidP="00145660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>S/OUT/20/0160. S/OUT/20/0533</w:t>
      </w:r>
    </w:p>
    <w:p w14:paraId="6B86AE4B" w14:textId="77777777" w:rsidR="00145660" w:rsidRPr="00643014" w:rsidRDefault="00145660" w:rsidP="0014566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28D96E94" w14:textId="77777777" w:rsidR="00145660" w:rsidRPr="00643014" w:rsidRDefault="00145660" w:rsidP="00145660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t>Great Stall East</w:t>
      </w:r>
      <w:r w:rsidRPr="00643014">
        <w:t xml:space="preserve"> S/OUT/17/1990</w:t>
      </w:r>
    </w:p>
    <w:p w14:paraId="3873FD02" w14:textId="77777777" w:rsidR="00145660" w:rsidRPr="00643014" w:rsidRDefault="00145660" w:rsidP="00145660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54BDF604" w14:textId="77777777" w:rsidR="00145660" w:rsidRPr="00643014" w:rsidRDefault="00145660" w:rsidP="00145660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1693CB73" w14:textId="77777777" w:rsidR="00145660" w:rsidRPr="00643014" w:rsidRDefault="00145660" w:rsidP="00145660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3EF0C601" w14:textId="77777777" w:rsidR="00145660" w:rsidRPr="00643014" w:rsidRDefault="00145660" w:rsidP="00145660">
      <w:pPr>
        <w:ind w:left="360"/>
        <w:rPr>
          <w:b/>
          <w:bCs/>
        </w:rPr>
      </w:pPr>
      <w:r w:rsidRPr="00643014">
        <w:rPr>
          <w:b/>
          <w:bCs/>
        </w:rPr>
        <w:t xml:space="preserve">APPEAL </w:t>
      </w:r>
    </w:p>
    <w:p w14:paraId="35E8FC4A" w14:textId="77777777" w:rsidR="00145660" w:rsidRDefault="00145660" w:rsidP="00145660">
      <w:pPr>
        <w:ind w:left="360"/>
        <w:rPr>
          <w:b/>
          <w:bCs/>
        </w:rPr>
      </w:pPr>
      <w:r w:rsidRPr="00643014">
        <w:rPr>
          <w:b/>
          <w:bCs/>
        </w:rPr>
        <w:t>S/OUT/18/1943</w:t>
      </w:r>
      <w:r w:rsidRPr="00643014">
        <w:t xml:space="preserve"> </w:t>
      </w:r>
      <w:r w:rsidRPr="00643014">
        <w:rPr>
          <w:bCs/>
        </w:rPr>
        <w:t xml:space="preserve">A Hybrid Planning Application for a Science Park and associated works at Inlands Farm, The Marsh, </w:t>
      </w:r>
      <w:proofErr w:type="spellStart"/>
      <w:r w:rsidRPr="00643014">
        <w:rPr>
          <w:bCs/>
        </w:rPr>
        <w:t>Wanborough</w:t>
      </w:r>
      <w:proofErr w:type="spellEnd"/>
      <w:r w:rsidRPr="00643014">
        <w:rPr>
          <w:bCs/>
        </w:rPr>
        <w:t xml:space="preserve">. </w:t>
      </w:r>
      <w:r>
        <w:rPr>
          <w:bCs/>
        </w:rPr>
        <w:t xml:space="preserve"> </w:t>
      </w:r>
    </w:p>
    <w:p w14:paraId="60A33CA3" w14:textId="77777777" w:rsidR="00145660" w:rsidRDefault="00145660" w:rsidP="00145660">
      <w:pPr>
        <w:ind w:left="360"/>
        <w:rPr>
          <w:b/>
          <w:bCs/>
        </w:rPr>
      </w:pPr>
    </w:p>
    <w:p w14:paraId="715A2F86" w14:textId="2848891A" w:rsidR="00145660" w:rsidRDefault="00145660" w:rsidP="00145660">
      <w:pPr>
        <w:pStyle w:val="ListParagraph"/>
        <w:numPr>
          <w:ilvl w:val="0"/>
          <w:numId w:val="1"/>
        </w:numPr>
      </w:pPr>
      <w:r>
        <w:rPr>
          <w:b/>
          <w:bCs/>
        </w:rPr>
        <w:t>Report from Ward Cllr Gary Sumner</w:t>
      </w:r>
      <w:r w:rsidR="00A95214">
        <w:rPr>
          <w:b/>
          <w:bCs/>
        </w:rPr>
        <w:t xml:space="preserve"> </w:t>
      </w:r>
      <w:r w:rsidR="00A95214">
        <w:t>No</w:t>
      </w:r>
      <w:r w:rsidR="003E7036">
        <w:t>thing to</w:t>
      </w:r>
      <w:r w:rsidR="00A95214">
        <w:t xml:space="preserve"> report</w:t>
      </w:r>
      <w:r w:rsidR="003E7036">
        <w:t>.</w:t>
      </w:r>
    </w:p>
    <w:p w14:paraId="2BDE209E" w14:textId="77777777" w:rsidR="00145660" w:rsidRDefault="00145660" w:rsidP="00145660">
      <w:pPr>
        <w:pStyle w:val="ListParagraph"/>
        <w:ind w:left="360"/>
      </w:pPr>
    </w:p>
    <w:p w14:paraId="03960779" w14:textId="1377976A" w:rsidR="00145660" w:rsidRPr="00D454ED" w:rsidRDefault="00145660" w:rsidP="00145660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 w:rsidR="003E7036">
        <w:rPr>
          <w:rFonts w:ascii="Arial" w:hAnsi="Arial" w:cs="Arial"/>
          <w:color w:val="auto"/>
          <w:sz w:val="22"/>
          <w:szCs w:val="22"/>
        </w:rPr>
        <w:t xml:space="preserve">The Chair reported her </w:t>
      </w:r>
      <w:r w:rsidR="0075231D">
        <w:rPr>
          <w:rFonts w:ascii="Arial" w:hAnsi="Arial" w:cs="Arial"/>
          <w:color w:val="auto"/>
          <w:sz w:val="22"/>
          <w:szCs w:val="22"/>
        </w:rPr>
        <w:t>frustration</w:t>
      </w:r>
      <w:r w:rsidR="003E7036">
        <w:rPr>
          <w:rFonts w:ascii="Arial" w:hAnsi="Arial" w:cs="Arial"/>
          <w:color w:val="auto"/>
          <w:sz w:val="22"/>
          <w:szCs w:val="22"/>
        </w:rPr>
        <w:t xml:space="preserve"> </w:t>
      </w:r>
      <w:r w:rsidR="00970A6D">
        <w:rPr>
          <w:rFonts w:ascii="Arial" w:hAnsi="Arial" w:cs="Arial"/>
          <w:color w:val="auto"/>
          <w:sz w:val="22"/>
          <w:szCs w:val="22"/>
        </w:rPr>
        <w:t xml:space="preserve">dealing with </w:t>
      </w:r>
      <w:proofErr w:type="spellStart"/>
      <w:r w:rsidR="0075231D">
        <w:rPr>
          <w:rFonts w:ascii="Arial" w:hAnsi="Arial" w:cs="Arial"/>
          <w:color w:val="auto"/>
          <w:sz w:val="22"/>
          <w:szCs w:val="22"/>
        </w:rPr>
        <w:t>OpenReach</w:t>
      </w:r>
      <w:proofErr w:type="spellEnd"/>
      <w:r w:rsidR="00B761F4">
        <w:rPr>
          <w:rFonts w:ascii="Arial" w:hAnsi="Arial" w:cs="Arial"/>
          <w:color w:val="auto"/>
          <w:sz w:val="22"/>
          <w:szCs w:val="22"/>
        </w:rPr>
        <w:t xml:space="preserve"> and BT</w:t>
      </w:r>
      <w:r w:rsidR="0075231D">
        <w:rPr>
          <w:rFonts w:ascii="Arial" w:hAnsi="Arial" w:cs="Arial"/>
          <w:color w:val="auto"/>
          <w:sz w:val="22"/>
          <w:szCs w:val="22"/>
        </w:rPr>
        <w:t xml:space="preserve"> </w:t>
      </w:r>
      <w:r w:rsidR="00970A6D">
        <w:rPr>
          <w:rFonts w:ascii="Arial" w:hAnsi="Arial" w:cs="Arial"/>
          <w:color w:val="auto"/>
          <w:sz w:val="22"/>
          <w:szCs w:val="22"/>
        </w:rPr>
        <w:t xml:space="preserve">in efforts to </w:t>
      </w:r>
      <w:r w:rsidR="00824DE0">
        <w:rPr>
          <w:rFonts w:ascii="Arial" w:hAnsi="Arial" w:cs="Arial"/>
          <w:color w:val="auto"/>
          <w:sz w:val="22"/>
          <w:szCs w:val="22"/>
        </w:rPr>
        <w:t xml:space="preserve">bring </w:t>
      </w:r>
      <w:r w:rsidR="00D454ED">
        <w:rPr>
          <w:rFonts w:ascii="Arial" w:hAnsi="Arial" w:cs="Arial"/>
          <w:color w:val="auto"/>
          <w:sz w:val="22"/>
          <w:szCs w:val="22"/>
        </w:rPr>
        <w:t>fibre broadband to the villages.</w:t>
      </w:r>
    </w:p>
    <w:p w14:paraId="033E0229" w14:textId="7630DD2E" w:rsidR="00D454ED" w:rsidRDefault="00D454ED" w:rsidP="00D454ED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="00C8182F" w:rsidRPr="00C8182F">
        <w:rPr>
          <w:rFonts w:ascii="Arial" w:hAnsi="Arial" w:cs="Arial"/>
          <w:color w:val="auto"/>
          <w:sz w:val="22"/>
          <w:szCs w:val="22"/>
        </w:rPr>
        <w:t>Chair</w:t>
      </w:r>
      <w:r w:rsidR="00C8182F">
        <w:rPr>
          <w:rFonts w:ascii="Arial" w:hAnsi="Arial" w:cs="Arial"/>
          <w:color w:val="auto"/>
          <w:sz w:val="22"/>
          <w:szCs w:val="22"/>
        </w:rPr>
        <w:t xml:space="preserve"> to ask </w:t>
      </w:r>
      <w:proofErr w:type="spellStart"/>
      <w:r w:rsidR="00C8182F">
        <w:rPr>
          <w:rFonts w:ascii="Arial" w:hAnsi="Arial" w:cs="Arial"/>
          <w:color w:val="auto"/>
          <w:sz w:val="22"/>
          <w:szCs w:val="22"/>
        </w:rPr>
        <w:t>OpenReach</w:t>
      </w:r>
      <w:proofErr w:type="spellEnd"/>
      <w:r w:rsidR="00C8182F">
        <w:rPr>
          <w:rFonts w:ascii="Arial" w:hAnsi="Arial" w:cs="Arial"/>
          <w:color w:val="auto"/>
          <w:sz w:val="22"/>
          <w:szCs w:val="22"/>
        </w:rPr>
        <w:t xml:space="preserve"> for an accurate figure </w:t>
      </w:r>
      <w:r w:rsidR="00603421">
        <w:rPr>
          <w:rFonts w:ascii="Arial" w:hAnsi="Arial" w:cs="Arial"/>
          <w:color w:val="auto"/>
          <w:sz w:val="22"/>
          <w:szCs w:val="22"/>
        </w:rPr>
        <w:t>for the voucher scheme for Hinton Parva.</w:t>
      </w:r>
    </w:p>
    <w:p w14:paraId="4BA2132A" w14:textId="33113A18" w:rsidR="00603421" w:rsidRPr="00C8182F" w:rsidRDefault="00603421" w:rsidP="00D454ED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 w:rsidRPr="00961CCB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Chair </w:t>
      </w:r>
      <w:r w:rsidR="00961CCB">
        <w:rPr>
          <w:rFonts w:ascii="Arial" w:hAnsi="Arial" w:cs="Arial"/>
          <w:color w:val="auto"/>
          <w:sz w:val="22"/>
          <w:szCs w:val="22"/>
        </w:rPr>
        <w:t xml:space="preserve">to escalate the issue by writing to the CEOs of </w:t>
      </w:r>
      <w:proofErr w:type="spellStart"/>
      <w:r w:rsidR="00961CCB">
        <w:rPr>
          <w:rFonts w:ascii="Arial" w:hAnsi="Arial" w:cs="Arial"/>
          <w:color w:val="auto"/>
          <w:sz w:val="22"/>
          <w:szCs w:val="22"/>
        </w:rPr>
        <w:t>OpenReach</w:t>
      </w:r>
      <w:proofErr w:type="spellEnd"/>
      <w:r w:rsidR="00961CCB">
        <w:rPr>
          <w:rFonts w:ascii="Arial" w:hAnsi="Arial" w:cs="Arial"/>
          <w:color w:val="auto"/>
          <w:sz w:val="22"/>
          <w:szCs w:val="22"/>
        </w:rPr>
        <w:t xml:space="preserve"> and BT.</w:t>
      </w:r>
    </w:p>
    <w:p w14:paraId="2DA957AB" w14:textId="77777777" w:rsidR="00145660" w:rsidRDefault="00145660" w:rsidP="00145660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54950320" w14:textId="41B95439" w:rsidR="00145660" w:rsidRDefault="00145660" w:rsidP="00145660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Local Plan </w:t>
      </w:r>
      <w:r w:rsidR="00961CCB">
        <w:rPr>
          <w:rFonts w:ascii="Arial" w:hAnsi="Arial" w:cs="Arial"/>
          <w:color w:val="auto"/>
          <w:sz w:val="22"/>
          <w:szCs w:val="22"/>
        </w:rPr>
        <w:t xml:space="preserve">The Parish Council’s </w:t>
      </w:r>
      <w:r w:rsidR="00D371AF">
        <w:rPr>
          <w:rFonts w:ascii="Arial" w:hAnsi="Arial" w:cs="Arial"/>
          <w:color w:val="auto"/>
          <w:sz w:val="22"/>
          <w:szCs w:val="22"/>
        </w:rPr>
        <w:t>responses have been sent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3A5D1D1" w14:textId="77777777" w:rsidR="00145660" w:rsidRDefault="00145660" w:rsidP="00145660">
      <w:pPr>
        <w:pStyle w:val="ListParagraph"/>
        <w:rPr>
          <w:b/>
          <w:bCs/>
        </w:rPr>
      </w:pPr>
    </w:p>
    <w:p w14:paraId="51B18931" w14:textId="6A314D1C" w:rsidR="00145660" w:rsidRPr="00145660" w:rsidRDefault="00145660" w:rsidP="00145660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Traffic and road safety in the villages</w:t>
      </w:r>
      <w:r>
        <w:rPr>
          <w:rFonts w:ascii="Arial" w:hAnsi="Arial" w:cs="Arial"/>
          <w:sz w:val="22"/>
          <w:szCs w:val="22"/>
        </w:rPr>
        <w:t xml:space="preserve">. </w:t>
      </w:r>
      <w:r w:rsidR="00D371AF">
        <w:rPr>
          <w:rFonts w:ascii="Arial" w:hAnsi="Arial" w:cs="Arial"/>
          <w:sz w:val="22"/>
          <w:szCs w:val="22"/>
        </w:rPr>
        <w:t xml:space="preserve">The Chair reported </w:t>
      </w:r>
      <w:r w:rsidR="007E22C3">
        <w:rPr>
          <w:rFonts w:ascii="Arial" w:hAnsi="Arial" w:cs="Arial"/>
          <w:sz w:val="22"/>
          <w:szCs w:val="22"/>
        </w:rPr>
        <w:t xml:space="preserve">Bishopstone School would like </w:t>
      </w:r>
      <w:r w:rsidR="00983111">
        <w:rPr>
          <w:rFonts w:ascii="Arial" w:hAnsi="Arial" w:cs="Arial"/>
          <w:sz w:val="22"/>
          <w:szCs w:val="22"/>
        </w:rPr>
        <w:t>to be involved with traffic surveys, etc. Further updates would be made at December’s meeting.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B30122" w14:textId="77777777" w:rsidR="00145660" w:rsidRDefault="00145660" w:rsidP="00145660">
      <w:pPr>
        <w:pStyle w:val="ListParagraph"/>
      </w:pPr>
    </w:p>
    <w:p w14:paraId="4645F5E8" w14:textId="6DF87ADF" w:rsidR="005C0A81" w:rsidRDefault="00145660" w:rsidP="005C0A8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Parish magazine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Councillors</w:t>
      </w:r>
      <w:r w:rsidR="007B578E">
        <w:rPr>
          <w:rFonts w:ascii="Arial" w:hAnsi="Arial" w:cs="Arial"/>
          <w:bCs/>
          <w:color w:val="auto"/>
          <w:sz w:val="22"/>
          <w:szCs w:val="22"/>
        </w:rPr>
        <w:t xml:space="preserve"> discussed the possibility of moving </w:t>
      </w:r>
      <w:r w:rsidR="005F6E74">
        <w:rPr>
          <w:rFonts w:ascii="Arial" w:hAnsi="Arial" w:cs="Arial"/>
          <w:bCs/>
          <w:color w:val="auto"/>
          <w:sz w:val="22"/>
          <w:szCs w:val="22"/>
        </w:rPr>
        <w:t xml:space="preserve">the Parish Times to The </w:t>
      </w:r>
      <w:proofErr w:type="spellStart"/>
      <w:r w:rsidR="005F6E74">
        <w:rPr>
          <w:rFonts w:ascii="Arial" w:hAnsi="Arial" w:cs="Arial"/>
          <w:bCs/>
          <w:color w:val="auto"/>
          <w:sz w:val="22"/>
          <w:szCs w:val="22"/>
        </w:rPr>
        <w:t>Lyden</w:t>
      </w:r>
      <w:proofErr w:type="spellEnd"/>
      <w:r w:rsidR="005F6E74">
        <w:rPr>
          <w:rFonts w:ascii="Arial" w:hAnsi="Arial" w:cs="Arial"/>
          <w:bCs/>
          <w:color w:val="auto"/>
          <w:sz w:val="22"/>
          <w:szCs w:val="22"/>
        </w:rPr>
        <w:t xml:space="preserve"> magazine at a cost of </w:t>
      </w:r>
      <w:r w:rsidR="00C130BB">
        <w:rPr>
          <w:rFonts w:ascii="Arial" w:hAnsi="Arial" w:cs="Arial"/>
          <w:bCs/>
          <w:color w:val="auto"/>
          <w:sz w:val="22"/>
          <w:szCs w:val="22"/>
        </w:rPr>
        <w:t>£1,750.30 per annum</w:t>
      </w:r>
      <w:r w:rsidR="005C0A81">
        <w:rPr>
          <w:rFonts w:ascii="Arial" w:hAnsi="Arial" w:cs="Arial"/>
          <w:bCs/>
          <w:color w:val="auto"/>
          <w:sz w:val="22"/>
          <w:szCs w:val="22"/>
        </w:rPr>
        <w:t xml:space="preserve"> for two to four pages a month</w:t>
      </w:r>
      <w:r w:rsidR="00BB655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761F4">
        <w:rPr>
          <w:rFonts w:ascii="Arial" w:hAnsi="Arial" w:cs="Arial"/>
          <w:bCs/>
          <w:color w:val="auto"/>
          <w:sz w:val="22"/>
          <w:szCs w:val="22"/>
        </w:rPr>
        <w:t xml:space="preserve">including free delivery to 290 homes in the parish, </w:t>
      </w:r>
      <w:r w:rsidR="00644D1D">
        <w:rPr>
          <w:rFonts w:ascii="Arial" w:hAnsi="Arial" w:cs="Arial"/>
          <w:bCs/>
          <w:color w:val="auto"/>
          <w:sz w:val="22"/>
          <w:szCs w:val="22"/>
        </w:rPr>
        <w:t xml:space="preserve">or £50 per page per month </w:t>
      </w:r>
      <w:r w:rsidR="003E6607">
        <w:rPr>
          <w:rFonts w:ascii="Arial" w:hAnsi="Arial" w:cs="Arial"/>
          <w:bCs/>
          <w:color w:val="auto"/>
          <w:sz w:val="22"/>
          <w:szCs w:val="22"/>
        </w:rPr>
        <w:t xml:space="preserve">under a subscription scheme with </w:t>
      </w:r>
      <w:r w:rsidR="003936C6">
        <w:rPr>
          <w:rFonts w:ascii="Arial" w:hAnsi="Arial" w:cs="Arial"/>
          <w:bCs/>
          <w:color w:val="auto"/>
          <w:sz w:val="22"/>
          <w:szCs w:val="22"/>
        </w:rPr>
        <w:t>readers paying £10 a year to receive it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A8996C5" w14:textId="44271AE5" w:rsidR="005952E2" w:rsidRPr="005C0A81" w:rsidRDefault="005952E2" w:rsidP="005952E2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 w:rsidRPr="00F71639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Chair to post on Facebook and councillors to</w:t>
      </w:r>
      <w:r w:rsidR="00196D9D">
        <w:rPr>
          <w:rFonts w:ascii="Arial" w:hAnsi="Arial" w:cs="Arial"/>
          <w:color w:val="auto"/>
          <w:sz w:val="22"/>
          <w:szCs w:val="22"/>
        </w:rPr>
        <w:t xml:space="preserve"> gauge public opinion</w:t>
      </w:r>
      <w:r w:rsidR="00F71639">
        <w:rPr>
          <w:rFonts w:ascii="Arial" w:hAnsi="Arial" w:cs="Arial"/>
          <w:color w:val="auto"/>
          <w:sz w:val="22"/>
          <w:szCs w:val="22"/>
        </w:rPr>
        <w:t xml:space="preserve"> </w:t>
      </w:r>
      <w:r w:rsidR="00341F92">
        <w:rPr>
          <w:rFonts w:ascii="Arial" w:hAnsi="Arial" w:cs="Arial"/>
          <w:color w:val="auto"/>
          <w:sz w:val="22"/>
          <w:szCs w:val="22"/>
        </w:rPr>
        <w:t>in order to</w:t>
      </w:r>
      <w:r w:rsidR="00F71639">
        <w:rPr>
          <w:rFonts w:ascii="Arial" w:hAnsi="Arial" w:cs="Arial"/>
          <w:color w:val="auto"/>
          <w:sz w:val="22"/>
          <w:szCs w:val="22"/>
        </w:rPr>
        <w:t xml:space="preserve"> make a decision next month.</w:t>
      </w:r>
    </w:p>
    <w:p w14:paraId="611C42CA" w14:textId="77777777" w:rsidR="00145660" w:rsidRDefault="00145660" w:rsidP="00145660">
      <w:pPr>
        <w:pStyle w:val="ListParagraph"/>
      </w:pPr>
    </w:p>
    <w:p w14:paraId="13571648" w14:textId="77777777" w:rsidR="00E13D84" w:rsidRPr="00E13D84" w:rsidRDefault="00F83E35" w:rsidP="00145660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Website guidelines and privacy policy (re cookies)</w:t>
      </w:r>
      <w:r w:rsidR="001456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E4545A" w14:textId="71862B55" w:rsidR="00145660" w:rsidRPr="00145660" w:rsidRDefault="00E13D84" w:rsidP="00E13D84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 w:rsidRPr="00E13D84">
        <w:rPr>
          <w:rFonts w:ascii="Arial" w:hAnsi="Arial" w:cs="Arial"/>
          <w:b/>
          <w:sz w:val="22"/>
          <w:szCs w:val="22"/>
        </w:rPr>
        <w:t>ACTION:</w:t>
      </w:r>
      <w:r>
        <w:rPr>
          <w:rFonts w:ascii="Arial" w:hAnsi="Arial" w:cs="Arial"/>
          <w:bCs/>
          <w:sz w:val="22"/>
          <w:szCs w:val="22"/>
        </w:rPr>
        <w:t xml:space="preserve"> Clerk to move to December’s agenda.</w:t>
      </w:r>
      <w:r w:rsidR="00145660">
        <w:rPr>
          <w:rFonts w:ascii="Arial" w:hAnsi="Arial" w:cs="Arial"/>
          <w:bCs/>
          <w:sz w:val="22"/>
          <w:szCs w:val="22"/>
        </w:rPr>
        <w:t xml:space="preserve"> </w:t>
      </w:r>
    </w:p>
    <w:p w14:paraId="4AC39554" w14:textId="77777777" w:rsidR="00145660" w:rsidRDefault="00145660" w:rsidP="00145660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0497E508" w14:textId="7A1907B4" w:rsidR="00CE207B" w:rsidRDefault="00F83E35" w:rsidP="00F83E3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Climate change/Environmental policy sub-committee</w:t>
      </w:r>
      <w:r w:rsidR="0014566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761F4" w:rsidRPr="00B761F4">
        <w:rPr>
          <w:rFonts w:ascii="Arial" w:hAnsi="Arial" w:cs="Arial"/>
          <w:bCs/>
          <w:color w:val="auto"/>
          <w:sz w:val="22"/>
          <w:szCs w:val="22"/>
        </w:rPr>
        <w:t>Bishopstone’s</w:t>
      </w:r>
      <w:r w:rsidR="00B761F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E749D">
        <w:rPr>
          <w:rFonts w:ascii="Arial" w:hAnsi="Arial" w:cs="Arial"/>
          <w:color w:val="auto"/>
          <w:sz w:val="22"/>
          <w:szCs w:val="22"/>
        </w:rPr>
        <w:t>Article 4</w:t>
      </w:r>
      <w:r w:rsidR="00B761F4">
        <w:rPr>
          <w:rFonts w:ascii="Arial" w:hAnsi="Arial" w:cs="Arial"/>
          <w:color w:val="auto"/>
          <w:sz w:val="22"/>
          <w:szCs w:val="22"/>
        </w:rPr>
        <w:t xml:space="preserve"> Direction</w:t>
      </w:r>
      <w:r w:rsidR="00CC35E2">
        <w:rPr>
          <w:rFonts w:ascii="Arial" w:hAnsi="Arial" w:cs="Arial"/>
          <w:color w:val="auto"/>
          <w:sz w:val="22"/>
          <w:szCs w:val="22"/>
        </w:rPr>
        <w:t xml:space="preserve">, requiring </w:t>
      </w:r>
      <w:r w:rsidR="005E749D">
        <w:rPr>
          <w:rFonts w:ascii="Arial" w:hAnsi="Arial" w:cs="Arial"/>
          <w:color w:val="auto"/>
          <w:sz w:val="22"/>
          <w:szCs w:val="22"/>
        </w:rPr>
        <w:t>planning permission for solar panels</w:t>
      </w:r>
      <w:r w:rsidR="00B761F4">
        <w:rPr>
          <w:rFonts w:ascii="Arial" w:hAnsi="Arial" w:cs="Arial"/>
          <w:color w:val="auto"/>
          <w:sz w:val="22"/>
          <w:szCs w:val="22"/>
        </w:rPr>
        <w:t xml:space="preserve"> at a cost of £206</w:t>
      </w:r>
      <w:r w:rsidR="003C331E">
        <w:rPr>
          <w:rFonts w:ascii="Arial" w:hAnsi="Arial" w:cs="Arial"/>
          <w:color w:val="auto"/>
          <w:sz w:val="22"/>
          <w:szCs w:val="22"/>
        </w:rPr>
        <w:t xml:space="preserve"> per application, was discussed</w:t>
      </w:r>
      <w:r w:rsidR="00CE207B">
        <w:rPr>
          <w:rFonts w:ascii="Arial" w:hAnsi="Arial" w:cs="Arial"/>
          <w:color w:val="auto"/>
          <w:sz w:val="22"/>
          <w:szCs w:val="22"/>
        </w:rPr>
        <w:t>.</w:t>
      </w:r>
    </w:p>
    <w:p w14:paraId="4CDD9E15" w14:textId="74DF2B7A" w:rsidR="00145660" w:rsidRPr="00E13D84" w:rsidRDefault="00CE207B" w:rsidP="00CE207B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 w:rsidRPr="00C45BFC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The Environmental </w:t>
      </w:r>
      <w:r w:rsidR="00C45BFC">
        <w:rPr>
          <w:rFonts w:ascii="Arial" w:hAnsi="Arial" w:cs="Arial"/>
          <w:color w:val="auto"/>
          <w:sz w:val="22"/>
          <w:szCs w:val="22"/>
        </w:rPr>
        <w:t>policy sub-committee to look at the issue and report back to December’s meeting.</w:t>
      </w:r>
      <w:r w:rsidR="00E13D8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470E386" w14:textId="77777777" w:rsidR="00F83E35" w:rsidRDefault="00F83E35" w:rsidP="00F83E35">
      <w:pPr>
        <w:pStyle w:val="Default"/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D0664B7" w14:textId="77777777" w:rsidR="00145660" w:rsidRDefault="00145660" w:rsidP="00145660">
      <w:pPr>
        <w:pStyle w:val="Default"/>
        <w:numPr>
          <w:ilvl w:val="0"/>
          <w:numId w:val="1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2952BF90" w14:textId="77777777" w:rsidR="00145660" w:rsidRDefault="00145660" w:rsidP="00145660">
      <w:pPr>
        <w:pStyle w:val="Default"/>
        <w:spacing w:after="49"/>
        <w:ind w:left="360"/>
        <w:rPr>
          <w:b/>
          <w:bCs/>
        </w:rPr>
      </w:pPr>
    </w:p>
    <w:p w14:paraId="668BAD2F" w14:textId="79D1622A" w:rsidR="00145660" w:rsidRDefault="00145660" w:rsidP="00145660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Finance</w:t>
      </w:r>
      <w:r>
        <w:rPr>
          <w:rFonts w:eastAsia="Times New Roman"/>
        </w:rPr>
        <w:t xml:space="preserve"> </w:t>
      </w:r>
      <w:r w:rsidR="00C45BFC">
        <w:rPr>
          <w:rFonts w:eastAsia="Times New Roman"/>
        </w:rPr>
        <w:t xml:space="preserve">Cllr Crisp </w:t>
      </w:r>
      <w:r w:rsidR="00B15DAC">
        <w:rPr>
          <w:rFonts w:eastAsia="Times New Roman"/>
        </w:rPr>
        <w:t xml:space="preserve">reported </w:t>
      </w:r>
      <w:r w:rsidR="00EB4570">
        <w:rPr>
          <w:rFonts w:eastAsia="Times New Roman"/>
        </w:rPr>
        <w:t>that the Parish Council had received £15,500</w:t>
      </w:r>
      <w:r w:rsidR="00FD172A">
        <w:rPr>
          <w:rFonts w:eastAsia="Times New Roman"/>
        </w:rPr>
        <w:t xml:space="preserve"> in income for the financial year, which was halfway through, and was on track </w:t>
      </w:r>
      <w:r w:rsidR="00FA10AF">
        <w:rPr>
          <w:rFonts w:eastAsia="Times New Roman"/>
        </w:rPr>
        <w:t xml:space="preserve">to spend </w:t>
      </w:r>
      <w:r w:rsidR="00477EFC">
        <w:rPr>
          <w:rFonts w:eastAsia="Times New Roman"/>
        </w:rPr>
        <w:t>about the same amount</w:t>
      </w:r>
      <w:r>
        <w:rPr>
          <w:rFonts w:eastAsia="Times New Roman"/>
        </w:rPr>
        <w:t xml:space="preserve">.  </w:t>
      </w:r>
    </w:p>
    <w:p w14:paraId="177FD4EB" w14:textId="13209AA5" w:rsidR="00145660" w:rsidRDefault="00145660" w:rsidP="00145660">
      <w:pPr>
        <w:jc w:val="both"/>
      </w:pPr>
      <w:r>
        <w:rPr>
          <w:rFonts w:eastAsia="Times New Roman"/>
          <w:b/>
          <w:bCs/>
        </w:rPr>
        <w:lastRenderedPageBreak/>
        <w:t>Footpaths and Highways</w:t>
      </w:r>
      <w:r>
        <w:t xml:space="preserve">  </w:t>
      </w:r>
      <w:r w:rsidR="00EF52F0">
        <w:t>The resident at Spring Cottage was having issues with repairs to a fence which SBC had previously taken responsibility for</w:t>
      </w:r>
      <w:r w:rsidR="00A6023D">
        <w:t>.</w:t>
      </w:r>
      <w:r w:rsidR="008006AF">
        <w:t xml:space="preserve"> It was also reported that th</w:t>
      </w:r>
      <w:r w:rsidR="00FB4AF1">
        <w:t>e post at the pond had still not been mended</w:t>
      </w:r>
      <w:r w:rsidR="00CC35E2">
        <w:t>.</w:t>
      </w:r>
    </w:p>
    <w:p w14:paraId="15FDDB3B" w14:textId="4310280A" w:rsidR="00EF52F0" w:rsidRDefault="0058711F" w:rsidP="00145660">
      <w:pPr>
        <w:jc w:val="both"/>
      </w:pPr>
      <w:r w:rsidRPr="008006AF">
        <w:rPr>
          <w:b/>
          <w:bCs/>
        </w:rPr>
        <w:t>ACTION:</w:t>
      </w:r>
      <w:r>
        <w:t xml:space="preserve"> Cllr Thomas to look into</w:t>
      </w:r>
      <w:r w:rsidR="008006AF">
        <w:t xml:space="preserve"> who is responsible for the fence.</w:t>
      </w:r>
    </w:p>
    <w:p w14:paraId="5DDCEBCF" w14:textId="663502F1" w:rsidR="008006AF" w:rsidRDefault="008006AF" w:rsidP="00145660">
      <w:pPr>
        <w:jc w:val="both"/>
      </w:pPr>
      <w:r w:rsidRPr="008006AF">
        <w:rPr>
          <w:b/>
          <w:bCs/>
        </w:rPr>
        <w:t>ACTION:</w:t>
      </w:r>
      <w:r>
        <w:t xml:space="preserve"> Cllr Thomas to contact the </w:t>
      </w:r>
      <w:proofErr w:type="spellStart"/>
      <w:r>
        <w:t>Lengthman</w:t>
      </w:r>
      <w:proofErr w:type="spellEnd"/>
      <w:r>
        <w:t xml:space="preserve"> regarding the broken post.</w:t>
      </w:r>
    </w:p>
    <w:p w14:paraId="1E1803FB" w14:textId="77777777" w:rsidR="00145660" w:rsidRDefault="00145660" w:rsidP="00145660">
      <w:pPr>
        <w:jc w:val="both"/>
      </w:pPr>
    </w:p>
    <w:p w14:paraId="1A5D6809" w14:textId="77777777" w:rsidR="00145660" w:rsidRDefault="00145660" w:rsidP="00145660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Pond &amp; Island</w:t>
      </w:r>
      <w:r>
        <w:rPr>
          <w:rFonts w:eastAsia="Times New Roman"/>
        </w:rPr>
        <w:t xml:space="preserve"> </w:t>
      </w:r>
      <w:r>
        <w:t>Nothing to report.</w:t>
      </w:r>
    </w:p>
    <w:p w14:paraId="0C6CEF6C" w14:textId="77777777" w:rsidR="00145660" w:rsidRDefault="00145660" w:rsidP="00145660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Hinton Parva Village Hall</w:t>
      </w:r>
      <w:r>
        <w:rPr>
          <w:rFonts w:eastAsia="Times New Roman"/>
        </w:rPr>
        <w:t xml:space="preserve"> </w:t>
      </w:r>
      <w:r>
        <w:t>Nothing to report.</w:t>
      </w:r>
    </w:p>
    <w:p w14:paraId="4A29C705" w14:textId="7A474395" w:rsidR="00145660" w:rsidRDefault="00145660" w:rsidP="00145660">
      <w:pPr>
        <w:tabs>
          <w:tab w:val="left" w:pos="5475"/>
        </w:tabs>
        <w:spacing w:after="240" w:line="240" w:lineRule="auto"/>
        <w:ind w:right="-280"/>
        <w:jc w:val="both"/>
        <w:rPr>
          <w:rFonts w:eastAsia="Times New Roman"/>
        </w:rPr>
      </w:pPr>
      <w:r>
        <w:rPr>
          <w:rFonts w:eastAsia="Times New Roman"/>
          <w:b/>
          <w:bCs/>
        </w:rPr>
        <w:t>Bishopstone Village Hall</w:t>
      </w:r>
      <w:r>
        <w:rPr>
          <w:rFonts w:eastAsia="Times New Roman"/>
        </w:rPr>
        <w:t xml:space="preserve"> </w:t>
      </w:r>
      <w:r w:rsidR="00FB4AF1">
        <w:rPr>
          <w:rFonts w:eastAsia="Times New Roman"/>
        </w:rPr>
        <w:t>The stage has been extended</w:t>
      </w:r>
      <w:r w:rsidR="00CC35E2">
        <w:rPr>
          <w:rFonts w:eastAsia="Times New Roman"/>
        </w:rPr>
        <w:t xml:space="preserve"> ready for the upcoming BADS Bishopstone Amateur Dramatic S</w:t>
      </w:r>
      <w:r w:rsidR="00C64B68">
        <w:rPr>
          <w:rFonts w:eastAsia="Times New Roman"/>
        </w:rPr>
        <w:t>ociety’s staging of Look Who’s Talking</w:t>
      </w:r>
      <w:r w:rsidR="006002AB">
        <w:rPr>
          <w:rFonts w:eastAsia="Times New Roman"/>
        </w:rPr>
        <w:t>.</w:t>
      </w:r>
    </w:p>
    <w:p w14:paraId="7BC2DB52" w14:textId="77777777" w:rsidR="006002AB" w:rsidRDefault="00145660" w:rsidP="006002AB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Hinton Parva Charities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 </w:t>
      </w:r>
      <w:r w:rsidR="006002AB">
        <w:t>Nothing to report.</w:t>
      </w:r>
    </w:p>
    <w:p w14:paraId="7E0F2383" w14:textId="77777777" w:rsidR="00145660" w:rsidRDefault="00145660" w:rsidP="00145660">
      <w:pPr>
        <w:shd w:val="clear" w:color="auto" w:fill="FFFFFF"/>
        <w:spacing w:after="240"/>
        <w:jc w:val="both"/>
      </w:pPr>
      <w:r>
        <w:rPr>
          <w:rFonts w:eastAsia="Times New Roman"/>
          <w:b/>
          <w:bCs/>
        </w:rPr>
        <w:t>Bishopstone United Charities</w:t>
      </w:r>
      <w:r>
        <w:rPr>
          <w:rFonts w:eastAsia="Times New Roman"/>
        </w:rPr>
        <w:t xml:space="preserve"> </w:t>
      </w:r>
      <w:r>
        <w:t>Nothing to report.</w:t>
      </w:r>
    </w:p>
    <w:p w14:paraId="25D256FF" w14:textId="77777777" w:rsidR="00145660" w:rsidRDefault="00145660" w:rsidP="00145660">
      <w:pPr>
        <w:shd w:val="clear" w:color="auto" w:fill="FFFFFF"/>
        <w:spacing w:after="240"/>
        <w:jc w:val="both"/>
      </w:pPr>
      <w:r>
        <w:rPr>
          <w:rFonts w:eastAsia="Times New Roman"/>
          <w:b/>
          <w:bCs/>
        </w:rPr>
        <w:t>Trees</w:t>
      </w:r>
      <w:r>
        <w:rPr>
          <w:rFonts w:eastAsia="Times New Roman"/>
        </w:rPr>
        <w:t xml:space="preserve"> </w:t>
      </w:r>
      <w:r>
        <w:t>Nothing to report.</w:t>
      </w:r>
    </w:p>
    <w:p w14:paraId="1160389A" w14:textId="77777777" w:rsidR="00145660" w:rsidRDefault="00145660" w:rsidP="00145660">
      <w:pPr>
        <w:shd w:val="clear" w:color="auto" w:fill="FFFFFF"/>
        <w:spacing w:after="240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Russley</w:t>
      </w:r>
      <w:proofErr w:type="spellEnd"/>
      <w:r>
        <w:rPr>
          <w:rFonts w:eastAsia="Times New Roman"/>
          <w:b/>
          <w:bCs/>
        </w:rPr>
        <w:t xml:space="preserve"> Park Liaison</w:t>
      </w:r>
      <w:r>
        <w:rPr>
          <w:rFonts w:eastAsia="Times New Roman"/>
        </w:rPr>
        <w:t xml:space="preserve"> </w:t>
      </w:r>
      <w:r>
        <w:t>Nothing to report.</w:t>
      </w:r>
    </w:p>
    <w:p w14:paraId="336815C2" w14:textId="77777777" w:rsidR="00145660" w:rsidRDefault="00145660" w:rsidP="00145660">
      <w:pPr>
        <w:shd w:val="clear" w:color="auto" w:fill="FFFFFF"/>
        <w:jc w:val="both"/>
      </w:pPr>
      <w:r>
        <w:rPr>
          <w:rFonts w:eastAsia="Times New Roman"/>
          <w:b/>
          <w:bCs/>
        </w:rPr>
        <w:t>Planning</w:t>
      </w:r>
      <w:r>
        <w:rPr>
          <w:rFonts w:eastAsia="Times New Roman"/>
        </w:rPr>
        <w:t xml:space="preserve"> </w:t>
      </w:r>
      <w:r>
        <w:t>Nothing to report.</w:t>
      </w:r>
    </w:p>
    <w:p w14:paraId="3B177497" w14:textId="77777777" w:rsidR="00145660" w:rsidRDefault="00145660" w:rsidP="00145660">
      <w:pPr>
        <w:shd w:val="clear" w:color="auto" w:fill="FFFFFF"/>
        <w:jc w:val="both"/>
        <w:rPr>
          <w:rFonts w:eastAsia="Times New Roman"/>
        </w:rPr>
      </w:pPr>
    </w:p>
    <w:p w14:paraId="0DE098C7" w14:textId="1D12738C" w:rsidR="00145660" w:rsidRDefault="00145660" w:rsidP="00145660">
      <w:pPr>
        <w:shd w:val="clear" w:color="auto" w:fill="FFFFFF"/>
        <w:spacing w:after="240"/>
        <w:jc w:val="both"/>
      </w:pPr>
      <w:r>
        <w:rPr>
          <w:rFonts w:eastAsia="Times New Roman"/>
          <w:b/>
          <w:bCs/>
        </w:rPr>
        <w:t>Website/IT</w:t>
      </w:r>
      <w:r>
        <w:rPr>
          <w:rFonts w:eastAsia="Times New Roman"/>
        </w:rPr>
        <w:t xml:space="preserve"> </w:t>
      </w:r>
      <w:r w:rsidR="007C3A32">
        <w:t xml:space="preserve">Cllr Crisp reported issues with the website host </w:t>
      </w:r>
      <w:r w:rsidR="00FD50F4">
        <w:t>and was looking at alternatives when the contract ended</w:t>
      </w:r>
      <w:r>
        <w:t>.</w:t>
      </w:r>
    </w:p>
    <w:p w14:paraId="47F5BA6D" w14:textId="77777777" w:rsidR="00FD50F4" w:rsidRDefault="00145660" w:rsidP="00FD50F4">
      <w:pPr>
        <w:spacing w:after="240" w:line="240" w:lineRule="auto"/>
        <w:ind w:right="-280"/>
        <w:jc w:val="both"/>
      </w:pPr>
      <w:r>
        <w:rPr>
          <w:b/>
          <w:bCs/>
        </w:rPr>
        <w:t>Policies</w:t>
      </w:r>
      <w:r>
        <w:t xml:space="preserve"> </w:t>
      </w:r>
      <w:r w:rsidR="00FD50F4">
        <w:t>Nothing to report.</w:t>
      </w:r>
    </w:p>
    <w:p w14:paraId="7BD6313A" w14:textId="77777777" w:rsidR="004F6045" w:rsidRDefault="00145660" w:rsidP="004F6045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Responsible Financial Officer</w:t>
      </w:r>
      <w:r>
        <w:rPr>
          <w:rFonts w:eastAsia="Times New Roman"/>
        </w:rPr>
        <w:t xml:space="preserve"> </w:t>
      </w:r>
      <w:r w:rsidR="004F6045">
        <w:t>Nothing to report.</w:t>
      </w:r>
    </w:p>
    <w:p w14:paraId="3ED3C5F7" w14:textId="3F3F3117" w:rsidR="00145660" w:rsidRDefault="00145660" w:rsidP="00145660">
      <w:pPr>
        <w:pStyle w:val="ListParagraph"/>
        <w:numPr>
          <w:ilvl w:val="0"/>
          <w:numId w:val="1"/>
        </w:numPr>
        <w:shd w:val="clear" w:color="auto" w:fill="FFFFFF"/>
        <w:spacing w:after="240"/>
        <w:jc w:val="both"/>
        <w:rPr>
          <w:b/>
          <w:bCs/>
        </w:rPr>
      </w:pPr>
      <w:r>
        <w:rPr>
          <w:b/>
          <w:bCs/>
        </w:rPr>
        <w:t xml:space="preserve">GDPR </w:t>
      </w:r>
      <w:r w:rsidR="006119B7">
        <w:rPr>
          <w:bCs/>
        </w:rPr>
        <w:t xml:space="preserve">The Chair stressed the importance of destroying </w:t>
      </w:r>
      <w:r w:rsidR="008A6787">
        <w:rPr>
          <w:bCs/>
        </w:rPr>
        <w:t>documents and deleting emails that were no longer necessary</w:t>
      </w:r>
      <w:r w:rsidR="004120BF">
        <w:rPr>
          <w:bCs/>
        </w:rPr>
        <w:t xml:space="preserve">. </w:t>
      </w:r>
      <w:r w:rsidR="004120BF" w:rsidRPr="004120BF">
        <w:rPr>
          <w:b/>
        </w:rPr>
        <w:t>ACTION:</w:t>
      </w:r>
      <w:r w:rsidR="004120BF">
        <w:rPr>
          <w:bCs/>
        </w:rPr>
        <w:t xml:space="preserve"> Chair to present bill and be paid for shredding </w:t>
      </w:r>
      <w:r w:rsidR="0023005B">
        <w:rPr>
          <w:bCs/>
        </w:rPr>
        <w:t>expired</w:t>
      </w:r>
      <w:r w:rsidR="00B70777">
        <w:rPr>
          <w:bCs/>
        </w:rPr>
        <w:t xml:space="preserve"> archive material.</w:t>
      </w:r>
    </w:p>
    <w:p w14:paraId="5D5E7BD5" w14:textId="04740E29" w:rsidR="00145660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Community Safety </w:t>
      </w:r>
      <w:r w:rsidR="00DD57E1">
        <w:rPr>
          <w:rFonts w:ascii="Arial" w:hAnsi="Arial" w:cs="Arial"/>
          <w:color w:val="auto"/>
          <w:sz w:val="22"/>
          <w:szCs w:val="22"/>
        </w:rPr>
        <w:t xml:space="preserve">A parishioner had </w:t>
      </w:r>
      <w:r w:rsidR="00FD2A7C">
        <w:rPr>
          <w:rFonts w:ascii="Arial" w:hAnsi="Arial" w:cs="Arial"/>
          <w:color w:val="auto"/>
          <w:sz w:val="22"/>
          <w:szCs w:val="22"/>
        </w:rPr>
        <w:t>raised an issue</w:t>
      </w:r>
      <w:r w:rsidR="00DD57E1">
        <w:rPr>
          <w:rFonts w:ascii="Arial" w:hAnsi="Arial" w:cs="Arial"/>
          <w:color w:val="auto"/>
          <w:sz w:val="22"/>
          <w:szCs w:val="22"/>
        </w:rPr>
        <w:t xml:space="preserve"> of </w:t>
      </w:r>
      <w:r w:rsidR="00FD2A7C">
        <w:rPr>
          <w:rFonts w:ascii="Arial" w:hAnsi="Arial" w:cs="Arial"/>
          <w:color w:val="auto"/>
          <w:sz w:val="22"/>
          <w:szCs w:val="22"/>
        </w:rPr>
        <w:t>graveyard security and been directed to the P</w:t>
      </w:r>
      <w:r w:rsidR="0075471D">
        <w:rPr>
          <w:rFonts w:ascii="Arial" w:hAnsi="Arial" w:cs="Arial"/>
          <w:color w:val="auto"/>
          <w:sz w:val="22"/>
          <w:szCs w:val="22"/>
        </w:rPr>
        <w:t xml:space="preserve">arochial </w:t>
      </w:r>
      <w:r w:rsidR="00FD2A7C">
        <w:rPr>
          <w:rFonts w:ascii="Arial" w:hAnsi="Arial" w:cs="Arial"/>
          <w:color w:val="auto"/>
          <w:sz w:val="22"/>
          <w:szCs w:val="22"/>
        </w:rPr>
        <w:t>C</w:t>
      </w:r>
      <w:r w:rsidR="0075471D">
        <w:rPr>
          <w:rFonts w:ascii="Arial" w:hAnsi="Arial" w:cs="Arial"/>
          <w:color w:val="auto"/>
          <w:sz w:val="22"/>
          <w:szCs w:val="22"/>
        </w:rPr>
        <w:t xml:space="preserve">hurch </w:t>
      </w:r>
      <w:r w:rsidR="00FD2A7C">
        <w:rPr>
          <w:rFonts w:ascii="Arial" w:hAnsi="Arial" w:cs="Arial"/>
          <w:color w:val="auto"/>
          <w:sz w:val="22"/>
          <w:szCs w:val="22"/>
        </w:rPr>
        <w:t>C</w:t>
      </w:r>
      <w:r w:rsidR="0075471D">
        <w:rPr>
          <w:rFonts w:ascii="Arial" w:hAnsi="Arial" w:cs="Arial"/>
          <w:color w:val="auto"/>
          <w:sz w:val="22"/>
          <w:szCs w:val="22"/>
        </w:rPr>
        <w:t>ouncil which has responsibility</w:t>
      </w:r>
      <w:r w:rsidR="00BF71AB">
        <w:rPr>
          <w:rFonts w:ascii="Arial" w:hAnsi="Arial" w:cs="Arial"/>
          <w:color w:val="auto"/>
          <w:sz w:val="22"/>
          <w:szCs w:val="22"/>
        </w:rPr>
        <w:t xml:space="preserve"> for the grounds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CC171D3" w14:textId="77777777" w:rsidR="00145660" w:rsidRDefault="00145660" w:rsidP="00145660">
      <w:pPr>
        <w:pStyle w:val="ListParagraph"/>
        <w:rPr>
          <w:b/>
          <w:bCs/>
        </w:rPr>
      </w:pPr>
    </w:p>
    <w:p w14:paraId="74385E27" w14:textId="77777777" w:rsidR="00145660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paid: </w:t>
      </w:r>
      <w:r>
        <w:rPr>
          <w:rFonts w:ascii="Arial" w:hAnsi="Arial" w:cs="Arial"/>
          <w:color w:val="auto"/>
          <w:sz w:val="22"/>
          <w:szCs w:val="22"/>
        </w:rPr>
        <w:t xml:space="preserve">see Appendix 1. </w:t>
      </w:r>
    </w:p>
    <w:p w14:paraId="3180E858" w14:textId="77777777" w:rsidR="00145660" w:rsidRDefault="00145660" w:rsidP="00145660">
      <w:pPr>
        <w:pStyle w:val="ListParagraph"/>
      </w:pPr>
    </w:p>
    <w:p w14:paraId="395E3A48" w14:textId="79B61296" w:rsidR="00145660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Correspondence </w:t>
      </w:r>
      <w:r w:rsidR="00117F62">
        <w:rPr>
          <w:rFonts w:ascii="Arial" w:hAnsi="Arial" w:cs="Arial"/>
          <w:color w:val="auto"/>
          <w:sz w:val="22"/>
          <w:szCs w:val="22"/>
        </w:rPr>
        <w:t xml:space="preserve">It was agreed the Clerk would </w:t>
      </w:r>
      <w:r w:rsidR="00D10479">
        <w:rPr>
          <w:rFonts w:ascii="Arial" w:hAnsi="Arial" w:cs="Arial"/>
          <w:color w:val="auto"/>
          <w:sz w:val="22"/>
          <w:szCs w:val="22"/>
        </w:rPr>
        <w:t>circulate correspondence lists on a weekly basis</w:t>
      </w:r>
      <w:r w:rsidRPr="00BF71AB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555BB9BB" w14:textId="032B2EF7" w:rsidR="00145660" w:rsidRDefault="00145660" w:rsidP="0014566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AF12D0D" w14:textId="186FCD74" w:rsidR="00145660" w:rsidRPr="007238D6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  <w:r w:rsidR="001A144A">
        <w:rPr>
          <w:rFonts w:ascii="Arial" w:hAnsi="Arial" w:cs="Arial"/>
          <w:sz w:val="22"/>
          <w:szCs w:val="22"/>
        </w:rPr>
        <w:t>It was reported that</w:t>
      </w:r>
      <w:r w:rsidR="00990B2D">
        <w:rPr>
          <w:rFonts w:ascii="Arial" w:hAnsi="Arial" w:cs="Arial"/>
          <w:sz w:val="22"/>
          <w:szCs w:val="22"/>
        </w:rPr>
        <w:t xml:space="preserve"> the damage to the </w:t>
      </w:r>
      <w:r w:rsidR="005443AB">
        <w:rPr>
          <w:rFonts w:ascii="Arial" w:hAnsi="Arial" w:cs="Arial"/>
          <w:sz w:val="22"/>
          <w:szCs w:val="22"/>
        </w:rPr>
        <w:t xml:space="preserve">road east of </w:t>
      </w:r>
      <w:proofErr w:type="spellStart"/>
      <w:r w:rsidR="005443AB">
        <w:rPr>
          <w:rFonts w:ascii="Arial" w:hAnsi="Arial" w:cs="Arial"/>
          <w:sz w:val="22"/>
          <w:szCs w:val="22"/>
        </w:rPr>
        <w:t>Badger</w:t>
      </w:r>
      <w:r w:rsidR="007238D6">
        <w:rPr>
          <w:rFonts w:ascii="Arial" w:hAnsi="Arial" w:cs="Arial"/>
          <w:sz w:val="22"/>
          <w:szCs w:val="22"/>
        </w:rPr>
        <w:t>stown</w:t>
      </w:r>
      <w:proofErr w:type="spellEnd"/>
      <w:r w:rsidR="007238D6">
        <w:rPr>
          <w:rFonts w:ascii="Arial" w:hAnsi="Arial" w:cs="Arial"/>
          <w:sz w:val="22"/>
          <w:szCs w:val="22"/>
        </w:rPr>
        <w:t xml:space="preserve"> had still not been repaired</w:t>
      </w:r>
      <w:r>
        <w:rPr>
          <w:rFonts w:ascii="Arial" w:hAnsi="Arial" w:cs="Arial"/>
          <w:sz w:val="22"/>
          <w:szCs w:val="22"/>
        </w:rPr>
        <w:t>.</w:t>
      </w:r>
    </w:p>
    <w:p w14:paraId="142994FD" w14:textId="437477A2" w:rsidR="007238D6" w:rsidRPr="007238D6" w:rsidRDefault="007238D6" w:rsidP="007238D6">
      <w:pPr>
        <w:pStyle w:val="Default"/>
        <w:ind w:left="502"/>
        <w:rPr>
          <w:rFonts w:ascii="Arial" w:hAnsi="Arial" w:cs="Arial"/>
          <w:color w:val="auto"/>
          <w:sz w:val="22"/>
          <w:szCs w:val="22"/>
        </w:rPr>
      </w:pPr>
      <w:r w:rsidRPr="007238D6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Pr="007238D6">
        <w:rPr>
          <w:rFonts w:ascii="Arial" w:hAnsi="Arial" w:cs="Arial"/>
          <w:color w:val="auto"/>
          <w:sz w:val="22"/>
          <w:szCs w:val="22"/>
        </w:rPr>
        <w:t xml:space="preserve"> Clerk to chase up.</w:t>
      </w:r>
    </w:p>
    <w:p w14:paraId="515A17B3" w14:textId="77777777" w:rsidR="00145660" w:rsidRDefault="00145660" w:rsidP="00145660"/>
    <w:p w14:paraId="084C0EEA" w14:textId="0584C9F2" w:rsidR="00145660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F83E35">
        <w:rPr>
          <w:rFonts w:ascii="Arial" w:hAnsi="Arial" w:cs="Arial"/>
          <w:sz w:val="22"/>
          <w:szCs w:val="22"/>
        </w:rPr>
        <w:t>6th</w:t>
      </w:r>
      <w:r>
        <w:rPr>
          <w:rFonts w:ascii="Arial" w:hAnsi="Arial" w:cs="Arial"/>
          <w:sz w:val="22"/>
          <w:szCs w:val="22"/>
        </w:rPr>
        <w:t xml:space="preserve"> </w:t>
      </w:r>
      <w:r w:rsidR="00F83E35">
        <w:rPr>
          <w:rFonts w:ascii="Arial" w:hAnsi="Arial" w:cs="Arial"/>
          <w:sz w:val="22"/>
          <w:szCs w:val="22"/>
        </w:rPr>
        <w:t>Dec</w:t>
      </w:r>
      <w:r>
        <w:rPr>
          <w:rFonts w:ascii="Arial" w:hAnsi="Arial" w:cs="Arial"/>
          <w:sz w:val="22"/>
          <w:szCs w:val="22"/>
        </w:rPr>
        <w:t xml:space="preserve">ember, 2021 at </w:t>
      </w:r>
      <w:r w:rsidR="00F83E35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Hall. Covid regulations permitting. Any changes will be posted on noticeboards, website and Facebook</w:t>
      </w:r>
    </w:p>
    <w:p w14:paraId="68E4D529" w14:textId="77777777" w:rsidR="00145660" w:rsidRDefault="00145660" w:rsidP="00145660"/>
    <w:p w14:paraId="2DD281E7" w14:textId="19172B75" w:rsidR="00145660" w:rsidRDefault="00145660" w:rsidP="00145660">
      <w:pPr>
        <w:ind w:left="360"/>
      </w:pPr>
      <w:r>
        <w:t>The meeting closed at 9.</w:t>
      </w:r>
      <w:r w:rsidR="006E71F7">
        <w:t>25</w:t>
      </w:r>
      <w:r>
        <w:t>pm.</w:t>
      </w:r>
    </w:p>
    <w:p w14:paraId="7FCE45FE" w14:textId="77777777" w:rsidR="00145660" w:rsidRDefault="00145660" w:rsidP="00145660">
      <w:pPr>
        <w:pStyle w:val="ListParagraph"/>
        <w:ind w:left="0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145660" w14:paraId="13E134B6" w14:textId="77777777" w:rsidTr="00145660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21A1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2DF6D6CF" w14:textId="77777777" w:rsidR="00145660" w:rsidRDefault="00145660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19B9B50" w14:textId="77777777" w:rsidR="00145660" w:rsidRDefault="00145660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79A23D47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015B850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3C4CC814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8A47A22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08EE6683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3CDF623E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C8B645" w14:textId="77777777" w:rsidR="00145660" w:rsidRDefault="00145660">
            <w:pPr>
              <w:spacing w:line="240" w:lineRule="auto"/>
              <w:rPr>
                <w:bCs/>
                <w:lang w:eastAsia="en-US"/>
              </w:rPr>
            </w:pPr>
          </w:p>
          <w:p w14:paraId="0F05556D" w14:textId="77777777" w:rsidR="00145660" w:rsidRDefault="00145660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00B3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C584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4F1447C5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58124348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FABFE84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44FF43C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£372.75</w:t>
            </w:r>
          </w:p>
          <w:p w14:paraId="5A5952F3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D0141D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CA05C39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0EFEDFAF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2D80268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AFF74B" w14:textId="77777777" w:rsidR="00145660" w:rsidRDefault="00145660" w:rsidP="00145660">
      <w:pPr>
        <w:pStyle w:val="ListParagraph"/>
        <w:ind w:left="0"/>
      </w:pPr>
    </w:p>
    <w:p w14:paraId="16AED589" w14:textId="77777777" w:rsidR="00145660" w:rsidRDefault="00145660" w:rsidP="00145660">
      <w:pPr>
        <w:pStyle w:val="ListParagraph"/>
        <w:ind w:left="426"/>
      </w:pPr>
    </w:p>
    <w:p w14:paraId="4C42A1B7" w14:textId="77777777" w:rsidR="00145660" w:rsidRDefault="00145660" w:rsidP="00145660"/>
    <w:p w14:paraId="3342C51E" w14:textId="77777777" w:rsidR="00145660" w:rsidRDefault="00145660" w:rsidP="00145660"/>
    <w:p w14:paraId="2390EF5C" w14:textId="77777777" w:rsidR="00145660" w:rsidRDefault="00145660" w:rsidP="00145660"/>
    <w:p w14:paraId="0A3B5FA3" w14:textId="77777777" w:rsidR="00145660" w:rsidRDefault="00145660" w:rsidP="00145660"/>
    <w:p w14:paraId="22D0A112" w14:textId="77777777" w:rsidR="00145660" w:rsidRDefault="00145660" w:rsidP="00145660"/>
    <w:p w14:paraId="38BFF380" w14:textId="77777777" w:rsidR="00145660" w:rsidRDefault="00145660" w:rsidP="00145660"/>
    <w:p w14:paraId="2BB45DC3" w14:textId="77777777" w:rsidR="00145660" w:rsidRDefault="00145660"/>
    <w:sectPr w:rsidR="00145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DF3B" w14:textId="77777777" w:rsidR="008145BD" w:rsidRDefault="008145BD" w:rsidP="008145BD">
      <w:pPr>
        <w:spacing w:line="240" w:lineRule="auto"/>
      </w:pPr>
      <w:r>
        <w:separator/>
      </w:r>
    </w:p>
  </w:endnote>
  <w:endnote w:type="continuationSeparator" w:id="0">
    <w:p w14:paraId="0BB2492B" w14:textId="77777777" w:rsidR="008145BD" w:rsidRDefault="008145BD" w:rsidP="00814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5347" w14:textId="77777777" w:rsidR="008145BD" w:rsidRDefault="0081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4E84" w14:textId="77777777" w:rsidR="008145BD" w:rsidRDefault="008145BD">
    <w:pPr>
      <w:pStyle w:val="Footer"/>
    </w:pPr>
  </w:p>
  <w:p w14:paraId="64ACBA3A" w14:textId="77777777" w:rsidR="008145BD" w:rsidRDefault="008145BD">
    <w:pPr>
      <w:pStyle w:val="Footer"/>
    </w:pPr>
  </w:p>
  <w:p w14:paraId="1D3B3557" w14:textId="60DEF6BE" w:rsidR="008145BD" w:rsidRDefault="008145BD">
    <w:pPr>
      <w:pStyle w:val="Footer"/>
    </w:pPr>
    <w:r>
      <w:t>Signed:                                                                                        Date:</w:t>
    </w:r>
  </w:p>
  <w:p w14:paraId="6BF0B8F0" w14:textId="77777777" w:rsidR="008145BD" w:rsidRDefault="00814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4A6A" w14:textId="77777777" w:rsidR="008145BD" w:rsidRDefault="0081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F186" w14:textId="77777777" w:rsidR="008145BD" w:rsidRDefault="008145BD" w:rsidP="008145BD">
      <w:pPr>
        <w:spacing w:line="240" w:lineRule="auto"/>
      </w:pPr>
      <w:r>
        <w:separator/>
      </w:r>
    </w:p>
  </w:footnote>
  <w:footnote w:type="continuationSeparator" w:id="0">
    <w:p w14:paraId="2453EB23" w14:textId="77777777" w:rsidR="008145BD" w:rsidRDefault="008145BD" w:rsidP="00814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4649" w14:textId="77777777" w:rsidR="008145BD" w:rsidRDefault="00814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C779" w14:textId="77777777" w:rsidR="008145BD" w:rsidRDefault="00814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F1D" w14:textId="77777777" w:rsidR="008145BD" w:rsidRDefault="00814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76F56"/>
    <w:multiLevelType w:val="hybridMultilevel"/>
    <w:tmpl w:val="E6225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D6E90"/>
    <w:multiLevelType w:val="hybridMultilevel"/>
    <w:tmpl w:val="9F726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1113AC"/>
    <w:multiLevelType w:val="hybridMultilevel"/>
    <w:tmpl w:val="9D74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660"/>
    <w:rsid w:val="00090C71"/>
    <w:rsid w:val="00117F62"/>
    <w:rsid w:val="00145660"/>
    <w:rsid w:val="00196D9D"/>
    <w:rsid w:val="001A144A"/>
    <w:rsid w:val="002245A5"/>
    <w:rsid w:val="0023005B"/>
    <w:rsid w:val="002566AA"/>
    <w:rsid w:val="00341F92"/>
    <w:rsid w:val="003936C6"/>
    <w:rsid w:val="003C331E"/>
    <w:rsid w:val="003E6607"/>
    <w:rsid w:val="003E7036"/>
    <w:rsid w:val="004120BF"/>
    <w:rsid w:val="00477EFC"/>
    <w:rsid w:val="004E1031"/>
    <w:rsid w:val="004F6045"/>
    <w:rsid w:val="005443AB"/>
    <w:rsid w:val="0058711F"/>
    <w:rsid w:val="005952E2"/>
    <w:rsid w:val="005B2C6C"/>
    <w:rsid w:val="005C0A81"/>
    <w:rsid w:val="005E749D"/>
    <w:rsid w:val="005F6E74"/>
    <w:rsid w:val="006002AB"/>
    <w:rsid w:val="00603421"/>
    <w:rsid w:val="006119B7"/>
    <w:rsid w:val="00644D1D"/>
    <w:rsid w:val="006E71F7"/>
    <w:rsid w:val="007238D6"/>
    <w:rsid w:val="0075231D"/>
    <w:rsid w:val="0075471D"/>
    <w:rsid w:val="007B578E"/>
    <w:rsid w:val="007C3A32"/>
    <w:rsid w:val="007E22C3"/>
    <w:rsid w:val="008006AF"/>
    <w:rsid w:val="00813C88"/>
    <w:rsid w:val="008145BD"/>
    <w:rsid w:val="00824DE0"/>
    <w:rsid w:val="008A6787"/>
    <w:rsid w:val="008E6701"/>
    <w:rsid w:val="00961CCB"/>
    <w:rsid w:val="00970A6D"/>
    <w:rsid w:val="00983111"/>
    <w:rsid w:val="00990B2D"/>
    <w:rsid w:val="00A6023D"/>
    <w:rsid w:val="00A6771F"/>
    <w:rsid w:val="00A95214"/>
    <w:rsid w:val="00B15DAC"/>
    <w:rsid w:val="00B70777"/>
    <w:rsid w:val="00B761F4"/>
    <w:rsid w:val="00BB655C"/>
    <w:rsid w:val="00BF71AB"/>
    <w:rsid w:val="00C130BB"/>
    <w:rsid w:val="00C45BFC"/>
    <w:rsid w:val="00C64B68"/>
    <w:rsid w:val="00C8182F"/>
    <w:rsid w:val="00CA5A0B"/>
    <w:rsid w:val="00CC35E2"/>
    <w:rsid w:val="00CE0EA5"/>
    <w:rsid w:val="00CE207B"/>
    <w:rsid w:val="00D10479"/>
    <w:rsid w:val="00D371AF"/>
    <w:rsid w:val="00D454ED"/>
    <w:rsid w:val="00DD57E1"/>
    <w:rsid w:val="00E13D84"/>
    <w:rsid w:val="00E75646"/>
    <w:rsid w:val="00EB4570"/>
    <w:rsid w:val="00EF52F0"/>
    <w:rsid w:val="00F71639"/>
    <w:rsid w:val="00F83E35"/>
    <w:rsid w:val="00FA10AF"/>
    <w:rsid w:val="00FB4AF1"/>
    <w:rsid w:val="00FD172A"/>
    <w:rsid w:val="00FD2A7C"/>
    <w:rsid w:val="00FD50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1B9"/>
  <w15:docId w15:val="{0577468C-A8C8-4A9E-B421-3E3ED3F8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6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6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6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145660"/>
    <w:pPr>
      <w:ind w:left="720"/>
    </w:pPr>
  </w:style>
  <w:style w:type="paragraph" w:customStyle="1" w:styleId="Default">
    <w:name w:val="Default"/>
    <w:rsid w:val="0014566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5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BD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3</cp:revision>
  <dcterms:created xsi:type="dcterms:W3CDTF">2021-11-02T13:50:00Z</dcterms:created>
  <dcterms:modified xsi:type="dcterms:W3CDTF">2021-12-06T16:13:00Z</dcterms:modified>
</cp:coreProperties>
</file>