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204B" w14:textId="1491B94A" w:rsidR="00FE34EB" w:rsidRDefault="00FE34EB" w:rsidP="00FE34EB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BISHOPSTONE PARISH COUNCIL 59</w:t>
      </w:r>
      <w:r w:rsidR="00C539C7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14:paraId="1EE78BEE" w14:textId="6B249F5F" w:rsidR="00FE34EB" w:rsidRDefault="00FE34EB" w:rsidP="00FE34E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Minutes of the Parish Council held at </w:t>
      </w:r>
      <w:r w:rsidR="00DE0B48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 p.m.</w:t>
      </w:r>
    </w:p>
    <w:p w14:paraId="33EFE329" w14:textId="5A2DEF9E" w:rsidR="00FE34EB" w:rsidRDefault="00FE34EB" w:rsidP="00FE34E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D73997">
        <w:rPr>
          <w:rFonts w:ascii="Arial" w:hAnsi="Arial" w:cs="Arial"/>
          <w:b/>
          <w:bCs/>
          <w:color w:val="auto"/>
          <w:sz w:val="22"/>
          <w:szCs w:val="22"/>
        </w:rPr>
        <w:t>7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th </w:t>
      </w:r>
      <w:proofErr w:type="gramStart"/>
      <w:r w:rsidR="007832E2">
        <w:rPr>
          <w:rFonts w:ascii="Arial" w:hAnsi="Arial" w:cs="Arial"/>
          <w:b/>
          <w:bCs/>
          <w:color w:val="auto"/>
          <w:sz w:val="22"/>
          <w:szCs w:val="22"/>
        </w:rPr>
        <w:t>March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</w:p>
    <w:p w14:paraId="14EA6122" w14:textId="77777777" w:rsidR="00FE34EB" w:rsidRDefault="00FE34EB" w:rsidP="00FE34EB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7E9D0288" w14:textId="155A7865" w:rsidR="00FE34EB" w:rsidRDefault="00FE34EB" w:rsidP="00FE34EB">
      <w:r>
        <w:rPr>
          <w:rFonts w:eastAsia="Times New Roman"/>
          <w:b/>
        </w:rPr>
        <w:t xml:space="preserve">Those present: </w:t>
      </w:r>
      <w:r>
        <w:rPr>
          <w:rFonts w:eastAsia="Times New Roman"/>
          <w:bCs/>
        </w:rPr>
        <w:t>Val Brodin, Nigel Crisp,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Cs/>
        </w:rPr>
        <w:t xml:space="preserve">Tom Green, </w:t>
      </w:r>
      <w:r w:rsidR="00412E5A">
        <w:rPr>
          <w:rFonts w:eastAsia="Times New Roman"/>
          <w:bCs/>
        </w:rPr>
        <w:t xml:space="preserve">Julian Cooke, </w:t>
      </w:r>
      <w:r w:rsidR="00C24565">
        <w:rPr>
          <w:rFonts w:eastAsia="Times New Roman"/>
          <w:bCs/>
        </w:rPr>
        <w:t xml:space="preserve">Doug Stevens, </w:t>
      </w:r>
      <w:r>
        <w:rPr>
          <w:rFonts w:eastAsia="Times New Roman"/>
          <w:bCs/>
        </w:rPr>
        <w:t>Jaine Blackman</w:t>
      </w:r>
      <w:r w:rsidR="00673976">
        <w:rPr>
          <w:rFonts w:eastAsia="Times New Roman"/>
          <w:bCs/>
        </w:rPr>
        <w:t>.</w:t>
      </w:r>
    </w:p>
    <w:p w14:paraId="6877098C" w14:textId="77777777" w:rsidR="00FE34EB" w:rsidRDefault="00FE34EB" w:rsidP="00FE34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29FE1D" w14:textId="1E53F5A3" w:rsidR="00EB4BDF" w:rsidRPr="00590532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rFonts w:eastAsia="Times New Roman"/>
        </w:rPr>
      </w:pPr>
      <w:r>
        <w:rPr>
          <w:rFonts w:eastAsia="Times New Roman"/>
          <w:b/>
        </w:rPr>
        <w:t>Public Question Time</w:t>
      </w:r>
      <w:r w:rsidR="00412E5A">
        <w:rPr>
          <w:rFonts w:eastAsia="Times New Roman"/>
          <w:b/>
        </w:rPr>
        <w:t xml:space="preserve"> </w:t>
      </w:r>
      <w:r w:rsidR="007D18DE" w:rsidRPr="007D18DE">
        <w:rPr>
          <w:rFonts w:eastAsia="Times New Roman"/>
          <w:bCs/>
        </w:rPr>
        <w:t>No members of the public were in attend</w:t>
      </w:r>
      <w:r w:rsidR="007D18DE">
        <w:rPr>
          <w:rFonts w:eastAsia="Times New Roman"/>
          <w:bCs/>
        </w:rPr>
        <w:t>a</w:t>
      </w:r>
      <w:r w:rsidR="007D18DE" w:rsidRPr="007D18DE">
        <w:rPr>
          <w:rFonts w:eastAsia="Times New Roman"/>
          <w:bCs/>
        </w:rPr>
        <w:t>nce.</w:t>
      </w:r>
    </w:p>
    <w:p w14:paraId="1FDB7674" w14:textId="77777777" w:rsidR="00FE34EB" w:rsidRDefault="00FE34EB" w:rsidP="003136F2">
      <w:pPr>
        <w:keepLines/>
        <w:shd w:val="clear" w:color="auto" w:fill="FFFFFF"/>
        <w:spacing w:line="240" w:lineRule="auto"/>
        <w:rPr>
          <w:rFonts w:eastAsia="Times New Roman"/>
          <w:b/>
        </w:rPr>
      </w:pPr>
    </w:p>
    <w:p w14:paraId="415BF890" w14:textId="3C2801B4" w:rsidR="00FE34EB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rFonts w:eastAsia="Times New Roman"/>
          <w:b/>
        </w:rPr>
        <w:t xml:space="preserve">Approved Apologies </w:t>
      </w:r>
      <w:r w:rsidR="006F4781">
        <w:rPr>
          <w:rFonts w:eastAsia="Times New Roman"/>
          <w:bCs/>
        </w:rPr>
        <w:t>Ian Thomas</w:t>
      </w:r>
      <w:r w:rsidR="000D7D44">
        <w:rPr>
          <w:rFonts w:eastAsia="Times New Roman"/>
          <w:bCs/>
        </w:rPr>
        <w:t xml:space="preserve">, </w:t>
      </w:r>
      <w:r w:rsidR="006F4781">
        <w:rPr>
          <w:rFonts w:eastAsia="Times New Roman"/>
          <w:bCs/>
        </w:rPr>
        <w:t>Helen L’Ab</w:t>
      </w:r>
      <w:r w:rsidR="00AC039C">
        <w:rPr>
          <w:rFonts w:eastAsia="Times New Roman"/>
          <w:bCs/>
        </w:rPr>
        <w:t>bate</w:t>
      </w:r>
      <w:r w:rsidR="00673976">
        <w:rPr>
          <w:rFonts w:eastAsia="Times New Roman"/>
          <w:bCs/>
        </w:rPr>
        <w:t>, Gill May,</w:t>
      </w:r>
      <w:r w:rsidR="004E2E1E" w:rsidRPr="004E2E1E">
        <w:rPr>
          <w:rFonts w:eastAsia="Times New Roman"/>
          <w:bCs/>
        </w:rPr>
        <w:t xml:space="preserve"> </w:t>
      </w:r>
      <w:r w:rsidR="004E2E1E">
        <w:rPr>
          <w:rFonts w:eastAsia="Times New Roman"/>
          <w:bCs/>
        </w:rPr>
        <w:t>Andy Clark,</w:t>
      </w:r>
      <w:r w:rsidR="00673976">
        <w:rPr>
          <w:rFonts w:eastAsia="Times New Roman"/>
          <w:bCs/>
        </w:rPr>
        <w:t xml:space="preserve"> Gary Sumner</w:t>
      </w:r>
      <w:r>
        <w:rPr>
          <w:rFonts w:eastAsia="Times New Roman"/>
          <w:bCs/>
        </w:rPr>
        <w:t>.</w:t>
      </w:r>
    </w:p>
    <w:p w14:paraId="005B7D8A" w14:textId="77777777" w:rsidR="00FE34EB" w:rsidRDefault="00FE34EB" w:rsidP="003136F2"/>
    <w:p w14:paraId="50EBC6B6" w14:textId="676CB6F9" w:rsidR="00FE34EB" w:rsidRPr="00590532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rFonts w:eastAsia="Times New Roman"/>
        </w:rPr>
      </w:pPr>
      <w:r>
        <w:rPr>
          <w:rFonts w:eastAsia="Times New Roman"/>
          <w:b/>
        </w:rPr>
        <w:t>Declarations of Interest</w:t>
      </w:r>
      <w:r>
        <w:rPr>
          <w:rFonts w:eastAsia="Times New Roman"/>
        </w:rPr>
        <w:t xml:space="preserve"> </w:t>
      </w:r>
      <w:r w:rsidR="003E0ECD">
        <w:rPr>
          <w:rFonts w:eastAsia="Times New Roman"/>
        </w:rPr>
        <w:t>Cllr Green regarding</w:t>
      </w:r>
      <w:r w:rsidR="003E0ECD" w:rsidRPr="00EB4BDF">
        <w:rPr>
          <w:rFonts w:eastAsia="Times New Roman"/>
        </w:rPr>
        <w:t xml:space="preserve"> </w:t>
      </w:r>
      <w:r w:rsidR="003E0ECD">
        <w:rPr>
          <w:rFonts w:eastAsia="Times New Roman"/>
        </w:rPr>
        <w:t xml:space="preserve">planning applications </w:t>
      </w:r>
      <w:r w:rsidR="003E0ECD" w:rsidRPr="00590532">
        <w:t>S/21/1899 and S/21/1</w:t>
      </w:r>
      <w:r w:rsidR="003E0ECD">
        <w:t>900</w:t>
      </w:r>
      <w:r w:rsidRPr="00590532">
        <w:rPr>
          <w:rFonts w:eastAsia="Times New Roman"/>
        </w:rPr>
        <w:t>.</w:t>
      </w:r>
    </w:p>
    <w:p w14:paraId="00331B13" w14:textId="77777777" w:rsidR="00FE34EB" w:rsidRDefault="00FE34EB" w:rsidP="003136F2">
      <w:pPr>
        <w:keepLines/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</w:p>
    <w:p w14:paraId="43A2596E" w14:textId="37F03E17" w:rsidR="00FE34EB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rFonts w:eastAsia="Times New Roman"/>
          <w:b/>
        </w:rPr>
        <w:t xml:space="preserve">Minutes of Last Meeting </w:t>
      </w:r>
      <w:r w:rsidR="002D13C3">
        <w:rPr>
          <w:rFonts w:eastAsia="Times New Roman"/>
          <w:b/>
        </w:rPr>
        <w:t>7</w:t>
      </w:r>
      <w:r>
        <w:rPr>
          <w:rFonts w:eastAsia="Times New Roman"/>
          <w:b/>
        </w:rPr>
        <w:t xml:space="preserve">th </w:t>
      </w:r>
      <w:r w:rsidR="002D13C3">
        <w:rPr>
          <w:rFonts w:eastAsia="Times New Roman"/>
          <w:b/>
        </w:rPr>
        <w:t>Febr</w:t>
      </w:r>
      <w:r w:rsidR="00D0018E">
        <w:rPr>
          <w:rFonts w:eastAsia="Times New Roman"/>
          <w:b/>
        </w:rPr>
        <w:t>uary</w:t>
      </w:r>
      <w:r>
        <w:rPr>
          <w:rFonts w:eastAsia="Times New Roman"/>
          <w:b/>
        </w:rPr>
        <w:t xml:space="preserve"> 202</w:t>
      </w:r>
      <w:r w:rsidR="002D13C3">
        <w:rPr>
          <w:rFonts w:eastAsia="Times New Roman"/>
          <w:b/>
        </w:rPr>
        <w:t>2</w:t>
      </w:r>
      <w:r>
        <w:rPr>
          <w:rFonts w:eastAsia="Times New Roman"/>
        </w:rPr>
        <w:t xml:space="preserve"> Proposed by Cllr</w:t>
      </w:r>
      <w:r w:rsidR="00F23701">
        <w:rPr>
          <w:rFonts w:eastAsia="Times New Roman"/>
        </w:rPr>
        <w:t xml:space="preserve"> </w:t>
      </w:r>
      <w:r w:rsidR="00227A0A">
        <w:rPr>
          <w:rFonts w:eastAsia="Times New Roman"/>
        </w:rPr>
        <w:t>Cooke</w:t>
      </w:r>
      <w:r>
        <w:rPr>
          <w:rFonts w:eastAsia="Times New Roman"/>
        </w:rPr>
        <w:t>, seconded by Cllr</w:t>
      </w:r>
      <w:r w:rsidR="00227A0A">
        <w:rPr>
          <w:rFonts w:eastAsia="Times New Roman"/>
        </w:rPr>
        <w:t xml:space="preserve"> </w:t>
      </w:r>
      <w:r w:rsidR="00187064">
        <w:rPr>
          <w:rFonts w:eastAsia="Times New Roman"/>
        </w:rPr>
        <w:t>Green</w:t>
      </w:r>
      <w:r>
        <w:rPr>
          <w:rFonts w:eastAsia="Times New Roman"/>
        </w:rPr>
        <w:t xml:space="preserve">, and agreed. </w:t>
      </w:r>
    </w:p>
    <w:p w14:paraId="464DAD46" w14:textId="77777777" w:rsidR="00FE34EB" w:rsidRDefault="00FE34EB" w:rsidP="003136F2">
      <w:pPr>
        <w:pStyle w:val="ListParagraph"/>
        <w:ind w:left="294"/>
      </w:pPr>
    </w:p>
    <w:p w14:paraId="2CFD3644" w14:textId="48197E48" w:rsidR="00F4547E" w:rsidRPr="00241A83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b/>
          <w:bCs/>
        </w:rPr>
        <w:t xml:space="preserve">Matters Arising </w:t>
      </w:r>
    </w:p>
    <w:p w14:paraId="150E7CE1" w14:textId="630A41D5" w:rsidR="00241A83" w:rsidRDefault="00241A83" w:rsidP="003136F2">
      <w:pPr>
        <w:keepLines/>
        <w:shd w:val="clear" w:color="auto" w:fill="FFFFFF"/>
        <w:spacing w:line="240" w:lineRule="auto"/>
        <w:ind w:left="360"/>
        <w:textAlignment w:val="baseline"/>
      </w:pPr>
      <w:r>
        <w:t xml:space="preserve">It was agreed that </w:t>
      </w:r>
      <w:r w:rsidR="00F42894">
        <w:t xml:space="preserve">Cllr Brodin should be reimbursed </w:t>
      </w:r>
      <w:r w:rsidR="00A709DF">
        <w:t>£46.96 spent on equipment for the successful litter</w:t>
      </w:r>
      <w:r w:rsidR="00346661">
        <w:t>-picks.</w:t>
      </w:r>
    </w:p>
    <w:p w14:paraId="7A97D934" w14:textId="06DDD1A6" w:rsidR="008B1938" w:rsidRDefault="008B1938" w:rsidP="003136F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55101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Cllrs Green and May to </w:t>
      </w:r>
      <w:r w:rsidRPr="008B1938">
        <w:rPr>
          <w:rFonts w:ascii="Arial" w:hAnsi="Arial" w:cs="Arial"/>
          <w:sz w:val="22"/>
          <w:szCs w:val="22"/>
        </w:rPr>
        <w:t>create alternative email addresses</w:t>
      </w:r>
      <w:r>
        <w:rPr>
          <w:rFonts w:ascii="Arial" w:hAnsi="Arial" w:cs="Arial"/>
          <w:sz w:val="22"/>
          <w:szCs w:val="22"/>
        </w:rPr>
        <w:t>.</w:t>
      </w:r>
    </w:p>
    <w:p w14:paraId="6ED7C78C" w14:textId="77777777" w:rsidR="00FE34EB" w:rsidRDefault="00FE34EB" w:rsidP="003136F2">
      <w:pPr>
        <w:pStyle w:val="Default"/>
      </w:pPr>
    </w:p>
    <w:p w14:paraId="670F3966" w14:textId="2D85A61C" w:rsidR="00FE34EB" w:rsidRPr="0015421D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Planning </w:t>
      </w:r>
    </w:p>
    <w:p w14:paraId="7B423B96" w14:textId="77777777" w:rsidR="0015421D" w:rsidRDefault="0015421D" w:rsidP="003136F2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050A10A9" w14:textId="77777777" w:rsidR="00995F1A" w:rsidRDefault="00995F1A" w:rsidP="003136F2">
      <w:pPr>
        <w:pStyle w:val="Header"/>
        <w:tabs>
          <w:tab w:val="left" w:pos="720"/>
        </w:tabs>
        <w:ind w:left="294"/>
        <w:jc w:val="both"/>
        <w:rPr>
          <w:b/>
          <w:bCs/>
        </w:rPr>
      </w:pPr>
      <w:r w:rsidRPr="00643014">
        <w:rPr>
          <w:b/>
          <w:bCs/>
        </w:rPr>
        <w:t>LATE RECEIPT OF PLANNING NOTIFICATIONS</w:t>
      </w:r>
    </w:p>
    <w:p w14:paraId="6E2DD2AC" w14:textId="4E1864A1" w:rsidR="00995F1A" w:rsidRPr="0015421D" w:rsidRDefault="00995F1A" w:rsidP="003136F2">
      <w:pPr>
        <w:suppressAutoHyphens w:val="0"/>
        <w:autoSpaceDE w:val="0"/>
        <w:adjustRightInd w:val="0"/>
        <w:spacing w:line="240" w:lineRule="auto"/>
        <w:ind w:left="294"/>
        <w:jc w:val="both"/>
        <w:rPr>
          <w:rFonts w:eastAsiaTheme="minorEastAsia"/>
        </w:rPr>
      </w:pPr>
      <w:r w:rsidRPr="0015421D">
        <w:rPr>
          <w:rFonts w:eastAsiaTheme="minorHAnsi"/>
          <w:b/>
          <w:bCs/>
          <w:lang w:val="en-GB" w:eastAsia="en-US"/>
        </w:rPr>
        <w:t>S/HOU/21/0652</w:t>
      </w:r>
      <w:r w:rsidRPr="0015421D">
        <w:rPr>
          <w:rFonts w:eastAsiaTheme="minorHAnsi"/>
          <w:b/>
          <w:bCs/>
        </w:rPr>
        <w:t xml:space="preserve"> </w:t>
      </w:r>
      <w:r w:rsidRPr="0015421D">
        <w:rPr>
          <w:rFonts w:eastAsiaTheme="minorHAnsi"/>
          <w:lang w:val="en-GB" w:eastAsia="en-US"/>
        </w:rPr>
        <w:t xml:space="preserve">Conversion of an existing double garage into a home office including the raising of the existing roof, the addition of roof-lights, the demolition of a single storey lean-to and the erection of a </w:t>
      </w:r>
      <w:proofErr w:type="gramStart"/>
      <w:r w:rsidRPr="0015421D">
        <w:rPr>
          <w:rFonts w:eastAsiaTheme="minorHAnsi"/>
          <w:lang w:val="en-GB" w:eastAsia="en-US"/>
        </w:rPr>
        <w:t>two storey</w:t>
      </w:r>
      <w:proofErr w:type="gramEnd"/>
      <w:r w:rsidRPr="0015421D">
        <w:rPr>
          <w:rFonts w:eastAsiaTheme="minorHAnsi"/>
          <w:lang w:val="en-GB" w:eastAsia="en-US"/>
        </w:rPr>
        <w:t xml:space="preserve"> extension at Charlbury Cottage, Icknield Way Bishopstone. </w:t>
      </w:r>
      <w:r w:rsidR="001C2ACC" w:rsidRPr="001C2ACC">
        <w:rPr>
          <w:rFonts w:eastAsiaTheme="minorHAnsi"/>
          <w:b/>
          <w:bCs/>
          <w:lang w:val="en-GB" w:eastAsia="en-US"/>
        </w:rPr>
        <w:t xml:space="preserve">ACTION: </w:t>
      </w:r>
      <w:r w:rsidR="001C2ACC">
        <w:rPr>
          <w:rFonts w:eastAsiaTheme="minorHAnsi"/>
          <w:lang w:val="en-GB" w:eastAsia="en-US"/>
        </w:rPr>
        <w:t>Clerk to write to SBC: No objection.</w:t>
      </w:r>
    </w:p>
    <w:p w14:paraId="6EF801EC" w14:textId="77777777" w:rsidR="00995F1A" w:rsidRPr="00141517" w:rsidRDefault="00995F1A" w:rsidP="003136F2">
      <w:pPr>
        <w:pStyle w:val="Header"/>
        <w:tabs>
          <w:tab w:val="left" w:pos="720"/>
        </w:tabs>
        <w:ind w:left="294"/>
        <w:jc w:val="both"/>
      </w:pPr>
    </w:p>
    <w:p w14:paraId="2211DA6B" w14:textId="59AA418B" w:rsidR="00995F1A" w:rsidRPr="00643014" w:rsidRDefault="00995F1A" w:rsidP="003136F2">
      <w:pPr>
        <w:pStyle w:val="Header"/>
        <w:tabs>
          <w:tab w:val="left" w:pos="720"/>
        </w:tabs>
        <w:ind w:left="294"/>
        <w:jc w:val="both"/>
        <w:rPr>
          <w:b/>
          <w:bCs/>
        </w:rPr>
      </w:pPr>
      <w:r w:rsidRPr="00643014">
        <w:rPr>
          <w:b/>
          <w:bCs/>
        </w:rPr>
        <w:t>PENDING DETERMINATION</w:t>
      </w:r>
    </w:p>
    <w:p w14:paraId="21F50ABF" w14:textId="77777777" w:rsidR="00995F1A" w:rsidRPr="0015421D" w:rsidRDefault="00995F1A" w:rsidP="003136F2">
      <w:pPr>
        <w:suppressAutoHyphens w:val="0"/>
        <w:autoSpaceDE w:val="0"/>
        <w:adjustRightInd w:val="0"/>
        <w:spacing w:line="240" w:lineRule="auto"/>
        <w:ind w:left="294"/>
        <w:jc w:val="both"/>
        <w:rPr>
          <w:rFonts w:eastAsiaTheme="minorHAnsi"/>
          <w:b/>
          <w:bCs/>
          <w:lang w:val="en-GB" w:eastAsia="en-US"/>
        </w:rPr>
      </w:pPr>
      <w:r w:rsidRPr="0015421D">
        <w:rPr>
          <w:rFonts w:eastAsiaTheme="minorHAnsi"/>
          <w:b/>
          <w:bCs/>
          <w:lang w:val="en-GB" w:eastAsia="en-US"/>
        </w:rPr>
        <w:t>S/PAOTH/21/1985</w:t>
      </w:r>
      <w:r w:rsidRPr="0015421D">
        <w:rPr>
          <w:rFonts w:eastAsiaTheme="minorHAnsi"/>
          <w:b/>
          <w:bCs/>
        </w:rPr>
        <w:t xml:space="preserve"> </w:t>
      </w:r>
      <w:r w:rsidRPr="0015421D">
        <w:rPr>
          <w:rFonts w:eastAsiaTheme="minorHAnsi"/>
          <w:lang w:val="en-GB" w:eastAsia="en-US"/>
        </w:rPr>
        <w:t>Creation of 5 no. ponds at Eastbrook Farm, Icknield Way Bishopstone.</w:t>
      </w:r>
      <w:r w:rsidRPr="0015421D">
        <w:rPr>
          <w:rFonts w:eastAsiaTheme="minorHAnsi"/>
          <w:b/>
          <w:bCs/>
          <w:lang w:val="en-GB" w:eastAsia="en-US"/>
        </w:rPr>
        <w:t xml:space="preserve"> </w:t>
      </w:r>
    </w:p>
    <w:p w14:paraId="50AA0CFD" w14:textId="77777777" w:rsidR="00995F1A" w:rsidRPr="0015421D" w:rsidRDefault="00995F1A" w:rsidP="003136F2">
      <w:pPr>
        <w:suppressAutoHyphens w:val="0"/>
        <w:autoSpaceDE w:val="0"/>
        <w:adjustRightInd w:val="0"/>
        <w:spacing w:line="240" w:lineRule="auto"/>
        <w:ind w:left="294"/>
        <w:jc w:val="both"/>
        <w:rPr>
          <w:rFonts w:eastAsiaTheme="minorHAnsi"/>
          <w:b/>
          <w:bCs/>
          <w:lang w:val="en-GB" w:eastAsia="en-US"/>
        </w:rPr>
      </w:pPr>
      <w:r w:rsidRPr="0015421D">
        <w:rPr>
          <w:rFonts w:eastAsiaTheme="minorHAnsi"/>
          <w:b/>
          <w:bCs/>
          <w:lang w:val="en-GB" w:eastAsia="en-US"/>
        </w:rPr>
        <w:t xml:space="preserve">S/22/0047 </w:t>
      </w:r>
      <w:r w:rsidRPr="0015421D">
        <w:rPr>
          <w:rFonts w:eastAsiaTheme="minorHAnsi"/>
          <w:lang w:val="en-GB" w:eastAsia="en-US"/>
        </w:rPr>
        <w:t>Retention of alterations to former agricultural building to provide stables and erection of a farm machinery storage building at land to the north of Grove Cottages, Hinton Parva Lane, Hinton Parva.</w:t>
      </w:r>
      <w:r w:rsidRPr="0015421D">
        <w:rPr>
          <w:rFonts w:eastAsiaTheme="minorHAnsi"/>
          <w:b/>
          <w:bCs/>
          <w:lang w:val="en-GB" w:eastAsia="en-US"/>
        </w:rPr>
        <w:t xml:space="preserve"> </w:t>
      </w:r>
    </w:p>
    <w:p w14:paraId="26C12A51" w14:textId="77777777" w:rsidR="00995F1A" w:rsidRPr="0015421D" w:rsidRDefault="00995F1A" w:rsidP="003136F2">
      <w:pPr>
        <w:suppressAutoHyphens w:val="0"/>
        <w:autoSpaceDE w:val="0"/>
        <w:adjustRightInd w:val="0"/>
        <w:spacing w:line="240" w:lineRule="auto"/>
        <w:ind w:left="294"/>
        <w:jc w:val="both"/>
        <w:rPr>
          <w:b/>
          <w:bCs/>
        </w:rPr>
      </w:pPr>
      <w:r w:rsidRPr="0015421D">
        <w:rPr>
          <w:rFonts w:eastAsiaTheme="minorHAnsi"/>
          <w:b/>
          <w:bCs/>
          <w:lang w:val="en-GB" w:eastAsia="en-US"/>
        </w:rPr>
        <w:t xml:space="preserve">S/OUT/20/0160 </w:t>
      </w:r>
      <w:proofErr w:type="spellStart"/>
      <w:r w:rsidRPr="0015421D">
        <w:rPr>
          <w:rFonts w:eastAsiaTheme="minorHAnsi"/>
          <w:lang w:val="en-GB" w:eastAsia="en-US"/>
        </w:rPr>
        <w:t>Foxbridge</w:t>
      </w:r>
      <w:proofErr w:type="spellEnd"/>
      <w:r w:rsidRPr="0015421D">
        <w:rPr>
          <w:rFonts w:eastAsiaTheme="minorHAnsi"/>
          <w:lang w:val="en-GB" w:eastAsia="en-US"/>
        </w:rPr>
        <w:t xml:space="preserve"> Village, New Eastern Villages. Revised documents.</w:t>
      </w:r>
      <w:r w:rsidRPr="0015421D">
        <w:rPr>
          <w:rFonts w:eastAsiaTheme="minorHAnsi"/>
          <w:b/>
          <w:bCs/>
          <w:lang w:val="en-GB" w:eastAsia="en-US"/>
        </w:rPr>
        <w:t xml:space="preserve"> </w:t>
      </w:r>
    </w:p>
    <w:p w14:paraId="5B81282F" w14:textId="77777777" w:rsidR="00995F1A" w:rsidRDefault="00995F1A" w:rsidP="003136F2">
      <w:pPr>
        <w:pStyle w:val="Default"/>
        <w:ind w:left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S/21/1899</w:t>
      </w:r>
      <w:r>
        <w:rPr>
          <w:rFonts w:ascii="Arial" w:hAnsi="Arial" w:cs="Arial"/>
          <w:sz w:val="22"/>
          <w:szCs w:val="22"/>
        </w:rPr>
        <w:t xml:space="preserve"> Erection of a one-and-a-half-storey linked rear extension and associated landscape works at </w:t>
      </w:r>
      <w:proofErr w:type="spellStart"/>
      <w:r>
        <w:rPr>
          <w:rFonts w:ascii="Arial" w:hAnsi="Arial" w:cs="Arial"/>
          <w:sz w:val="22"/>
          <w:szCs w:val="22"/>
        </w:rPr>
        <w:t>Hergest</w:t>
      </w:r>
      <w:proofErr w:type="spellEnd"/>
      <w:r>
        <w:rPr>
          <w:rFonts w:ascii="Arial" w:hAnsi="Arial" w:cs="Arial"/>
          <w:sz w:val="22"/>
          <w:szCs w:val="22"/>
        </w:rPr>
        <w:t xml:space="preserve"> Ridge, Cues Lane Bishopstone. </w:t>
      </w:r>
    </w:p>
    <w:p w14:paraId="04EF8D36" w14:textId="77777777" w:rsidR="00995F1A" w:rsidRPr="00F557E0" w:rsidRDefault="00995F1A" w:rsidP="003136F2">
      <w:pPr>
        <w:ind w:left="294"/>
        <w:jc w:val="both"/>
      </w:pPr>
      <w:r w:rsidRPr="0015421D">
        <w:rPr>
          <w:b/>
          <w:bCs/>
        </w:rPr>
        <w:t>S/LBC/21/1900</w:t>
      </w:r>
      <w:r>
        <w:t xml:space="preserve"> </w:t>
      </w:r>
      <w:r w:rsidRPr="00F557E0">
        <w:t>Removal of entrance hall projection, erection of a one-and-a-half-</w:t>
      </w:r>
      <w:proofErr w:type="spellStart"/>
      <w:r w:rsidRPr="00F557E0">
        <w:t>storey</w:t>
      </w:r>
      <w:proofErr w:type="spellEnd"/>
      <w:r w:rsidRPr="00F557E0">
        <w:t xml:space="preserve"> linked rear extension, associated landscape works and insertion of stud partition to create study on ground floor</w:t>
      </w:r>
      <w:r>
        <w:t xml:space="preserve"> at </w:t>
      </w:r>
      <w:proofErr w:type="spellStart"/>
      <w:r>
        <w:t>Hergest</w:t>
      </w:r>
      <w:proofErr w:type="spellEnd"/>
      <w:r>
        <w:t xml:space="preserve"> Ridge, Cues Lane Bishopstone.</w:t>
      </w:r>
    </w:p>
    <w:p w14:paraId="750906F0" w14:textId="77777777" w:rsidR="00995F1A" w:rsidRPr="00643014" w:rsidRDefault="00995F1A" w:rsidP="003136F2">
      <w:pPr>
        <w:suppressAutoHyphens w:val="0"/>
        <w:autoSpaceDN/>
        <w:spacing w:line="259" w:lineRule="auto"/>
        <w:ind w:left="294"/>
        <w:jc w:val="both"/>
      </w:pPr>
      <w:r w:rsidRPr="0015421D">
        <w:rPr>
          <w:b/>
          <w:bCs/>
        </w:rPr>
        <w:t>S/AMEND/21/0809/SASM</w:t>
      </w:r>
      <w:r w:rsidRPr="00643014">
        <w:t xml:space="preserve"> Non-material amendment to previous permission S/HOU/20/0950 and previous consent S/LBC/20/0951 to allow a change of glazing design on the 1980's kitchen extension to multipaned casements at Somerset </w:t>
      </w:r>
      <w:proofErr w:type="gramStart"/>
      <w:r w:rsidRPr="00643014">
        <w:t>Farm House</w:t>
      </w:r>
      <w:proofErr w:type="gramEnd"/>
      <w:r w:rsidRPr="00643014">
        <w:t>, Church Row, Hinton Parva.</w:t>
      </w:r>
    </w:p>
    <w:p w14:paraId="765C1979" w14:textId="77777777" w:rsidR="00995F1A" w:rsidRPr="0015421D" w:rsidRDefault="00995F1A" w:rsidP="003136F2">
      <w:pPr>
        <w:suppressAutoHyphens w:val="0"/>
        <w:autoSpaceDE w:val="0"/>
        <w:adjustRightInd w:val="0"/>
        <w:spacing w:line="240" w:lineRule="auto"/>
        <w:ind w:left="294"/>
        <w:jc w:val="both"/>
        <w:rPr>
          <w:rFonts w:eastAsiaTheme="minorHAnsi"/>
          <w:lang w:val="en-GB" w:eastAsia="en-US"/>
        </w:rPr>
      </w:pPr>
      <w:r w:rsidRPr="0015421D">
        <w:rPr>
          <w:rFonts w:eastAsiaTheme="minorHAnsi"/>
          <w:b/>
          <w:bCs/>
          <w:lang w:val="en-GB" w:eastAsia="en-US"/>
        </w:rPr>
        <w:t>S/HOU/21/0652</w:t>
      </w:r>
      <w:r w:rsidRPr="0015421D">
        <w:rPr>
          <w:rFonts w:eastAsiaTheme="minorHAnsi"/>
          <w:lang w:val="en-GB" w:eastAsia="en-US"/>
        </w:rPr>
        <w:t xml:space="preserve"> Conversion of an existing double garage, the demolition of lean-to and the erection of a </w:t>
      </w:r>
      <w:proofErr w:type="gramStart"/>
      <w:r w:rsidRPr="0015421D">
        <w:rPr>
          <w:rFonts w:eastAsiaTheme="minorHAnsi"/>
          <w:lang w:val="en-GB" w:eastAsia="en-US"/>
        </w:rPr>
        <w:t>two storey</w:t>
      </w:r>
      <w:proofErr w:type="gramEnd"/>
      <w:r w:rsidRPr="0015421D">
        <w:rPr>
          <w:rFonts w:eastAsiaTheme="minorHAnsi"/>
          <w:lang w:val="en-GB" w:eastAsia="en-US"/>
        </w:rPr>
        <w:t xml:space="preserve"> extension at Charlbury Cottage, Icknield Way Bishopstone.</w:t>
      </w:r>
    </w:p>
    <w:p w14:paraId="464A3390" w14:textId="05A5FBC7" w:rsidR="00995F1A" w:rsidRPr="00643014" w:rsidRDefault="00995F1A" w:rsidP="003136F2">
      <w:pPr>
        <w:pStyle w:val="Header"/>
        <w:tabs>
          <w:tab w:val="left" w:pos="720"/>
        </w:tabs>
        <w:ind w:left="294"/>
        <w:jc w:val="both"/>
      </w:pPr>
      <w:r>
        <w:rPr>
          <w:b/>
          <w:bCs/>
        </w:rPr>
        <w:t xml:space="preserve">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 xml:space="preserve">applications </w:t>
      </w:r>
      <w:proofErr w:type="gramStart"/>
      <w:r w:rsidRPr="00643014">
        <w:rPr>
          <w:bCs/>
        </w:rPr>
        <w:t>numbers</w:t>
      </w:r>
      <w:proofErr w:type="gramEnd"/>
      <w:r w:rsidRPr="00643014">
        <w:rPr>
          <w:bCs/>
        </w:rPr>
        <w:t xml:space="preserve"> S/RES/21/0584/EDSN</w:t>
      </w:r>
      <w:r w:rsidRPr="00643014">
        <w:t xml:space="preserve">; </w:t>
      </w:r>
    </w:p>
    <w:p w14:paraId="27A8F7DA" w14:textId="77777777" w:rsidR="00995F1A" w:rsidRPr="00643014" w:rsidRDefault="00995F1A" w:rsidP="003136F2">
      <w:pPr>
        <w:pStyle w:val="Header"/>
        <w:tabs>
          <w:tab w:val="left" w:pos="720"/>
        </w:tabs>
        <w:ind w:left="294"/>
        <w:jc w:val="both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18392630" w14:textId="77777777" w:rsidR="00995F1A" w:rsidRPr="0015421D" w:rsidRDefault="00995F1A" w:rsidP="003136F2">
      <w:pPr>
        <w:suppressAutoHyphens w:val="0"/>
        <w:autoSpaceDE w:val="0"/>
        <w:adjustRightInd w:val="0"/>
        <w:spacing w:line="240" w:lineRule="auto"/>
        <w:ind w:left="294"/>
        <w:jc w:val="both"/>
        <w:rPr>
          <w:rFonts w:eastAsiaTheme="minorHAnsi"/>
          <w:lang w:val="en-GB" w:eastAsia="en-US"/>
        </w:rPr>
      </w:pPr>
      <w:proofErr w:type="spellStart"/>
      <w:r w:rsidRPr="0015421D">
        <w:rPr>
          <w:rFonts w:eastAsiaTheme="minorHAnsi"/>
          <w:b/>
          <w:lang w:val="en-GB" w:eastAsia="en-US"/>
        </w:rPr>
        <w:lastRenderedPageBreak/>
        <w:t>Foxbridge</w:t>
      </w:r>
      <w:proofErr w:type="spellEnd"/>
      <w:r w:rsidRPr="0015421D">
        <w:rPr>
          <w:rFonts w:eastAsiaTheme="minorHAnsi"/>
          <w:b/>
          <w:lang w:val="en-GB" w:eastAsia="en-US"/>
        </w:rPr>
        <w:t xml:space="preserve"> Village</w:t>
      </w:r>
      <w:r w:rsidRPr="0015421D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15421D">
        <w:rPr>
          <w:rFonts w:eastAsiaTheme="minorHAnsi"/>
          <w:lang w:val="en-GB" w:eastAsia="en-US"/>
        </w:rPr>
        <w:t>Wanborough</w:t>
      </w:r>
      <w:proofErr w:type="spellEnd"/>
      <w:r w:rsidRPr="0015421D">
        <w:rPr>
          <w:rFonts w:eastAsiaTheme="minorHAnsi"/>
          <w:lang w:val="en-GB" w:eastAsia="en-US"/>
        </w:rPr>
        <w:t xml:space="preserve"> Road. </w:t>
      </w:r>
      <w:r w:rsidRPr="0015421D">
        <w:rPr>
          <w:rFonts w:eastAsiaTheme="minorHAnsi"/>
          <w:bCs/>
          <w:lang w:val="en-GB" w:eastAsia="en-US"/>
        </w:rPr>
        <w:t>S/OUT/20/0160. S/OUT/20/0533</w:t>
      </w:r>
    </w:p>
    <w:p w14:paraId="637AB78F" w14:textId="77777777" w:rsidR="00995F1A" w:rsidRPr="00643014" w:rsidRDefault="00995F1A" w:rsidP="003136F2">
      <w:pPr>
        <w:pStyle w:val="Default"/>
        <w:ind w:left="294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10678D2B" w14:textId="77777777" w:rsidR="003136F2" w:rsidRDefault="00995F1A" w:rsidP="003136F2">
      <w:pPr>
        <w:suppressAutoHyphens w:val="0"/>
        <w:autoSpaceDE w:val="0"/>
        <w:adjustRightInd w:val="0"/>
        <w:spacing w:line="240" w:lineRule="auto"/>
        <w:ind w:left="294"/>
        <w:jc w:val="both"/>
      </w:pPr>
      <w:r w:rsidRPr="0015421D">
        <w:rPr>
          <w:b/>
        </w:rPr>
        <w:t>Great Stall East</w:t>
      </w:r>
      <w:r w:rsidRPr="00643014">
        <w:t xml:space="preserve"> S/OUT/17/1990</w:t>
      </w:r>
    </w:p>
    <w:p w14:paraId="534DCFB2" w14:textId="77777777" w:rsidR="003136F2" w:rsidRDefault="003136F2" w:rsidP="003136F2">
      <w:pPr>
        <w:suppressAutoHyphens w:val="0"/>
        <w:autoSpaceDE w:val="0"/>
        <w:adjustRightInd w:val="0"/>
        <w:spacing w:line="240" w:lineRule="auto"/>
        <w:ind w:left="294"/>
        <w:jc w:val="both"/>
        <w:rPr>
          <w:rFonts w:eastAsiaTheme="minorHAnsi"/>
          <w:b/>
          <w:bCs/>
        </w:rPr>
      </w:pPr>
    </w:p>
    <w:p w14:paraId="5EB2F6D1" w14:textId="6F9F74B9" w:rsidR="00995F1A" w:rsidRPr="003136F2" w:rsidRDefault="00995F1A" w:rsidP="003136F2">
      <w:pPr>
        <w:suppressAutoHyphens w:val="0"/>
        <w:autoSpaceDE w:val="0"/>
        <w:adjustRightInd w:val="0"/>
        <w:spacing w:line="240" w:lineRule="auto"/>
        <w:ind w:left="294"/>
        <w:jc w:val="both"/>
      </w:pPr>
      <w:r w:rsidRPr="00643014">
        <w:rPr>
          <w:rFonts w:eastAsiaTheme="minorHAnsi"/>
          <w:b/>
          <w:bCs/>
        </w:rPr>
        <w:t>GRANTED</w:t>
      </w:r>
    </w:p>
    <w:p w14:paraId="12B38E7D" w14:textId="13C099C8" w:rsidR="00995F1A" w:rsidRPr="00EA088F" w:rsidRDefault="00995F1A" w:rsidP="003136F2">
      <w:pPr>
        <w:ind w:left="294"/>
        <w:jc w:val="both"/>
      </w:pPr>
      <w:r w:rsidRPr="0015421D">
        <w:rPr>
          <w:b/>
          <w:bCs/>
        </w:rPr>
        <w:t>S/TWC/22/0057/LAND</w:t>
      </w:r>
      <w:r w:rsidRPr="00EA088F">
        <w:t xml:space="preserve"> Works to trees in a conservation area</w:t>
      </w:r>
      <w:r>
        <w:t xml:space="preserve"> at Mill House,</w:t>
      </w:r>
      <w:r w:rsidR="003A5F53">
        <w:t xml:space="preserve"> </w:t>
      </w:r>
      <w:r>
        <w:t xml:space="preserve">Cues </w:t>
      </w:r>
      <w:r w:rsidR="003A5F53">
        <w:t xml:space="preserve">       </w:t>
      </w:r>
      <w:r w:rsidRPr="003A5F53">
        <w:t>Lane, Bishopstone.</w:t>
      </w:r>
    </w:p>
    <w:p w14:paraId="0D6E0DBB" w14:textId="77777777" w:rsidR="00995F1A" w:rsidRDefault="00995F1A" w:rsidP="003136F2">
      <w:pPr>
        <w:pStyle w:val="Default"/>
        <w:ind w:left="36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3A3C935" w14:textId="246F3753" w:rsidR="00995F1A" w:rsidRDefault="003136F2" w:rsidP="003136F2">
      <w:pPr>
        <w:pStyle w:val="Default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     </w:t>
      </w:r>
      <w:r w:rsidR="00995F1A">
        <w:rPr>
          <w:rFonts w:ascii="Arial" w:eastAsiaTheme="minorHAnsi" w:hAnsi="Arial" w:cs="Arial"/>
          <w:b/>
          <w:bCs/>
          <w:sz w:val="22"/>
          <w:szCs w:val="22"/>
        </w:rPr>
        <w:t>REFUSED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- none</w:t>
      </w:r>
    </w:p>
    <w:p w14:paraId="52B0CB9F" w14:textId="77777777" w:rsidR="00FE34EB" w:rsidRDefault="00FE34EB" w:rsidP="003136F2">
      <w:pPr>
        <w:rPr>
          <w:b/>
          <w:bCs/>
        </w:rPr>
      </w:pPr>
    </w:p>
    <w:p w14:paraId="19624A22" w14:textId="3936A854" w:rsidR="003664F1" w:rsidRDefault="00FE34EB" w:rsidP="003136F2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 xml:space="preserve">Report from Ward Cllr Gary Sumner </w:t>
      </w:r>
      <w:r>
        <w:t>Cllr Sumner</w:t>
      </w:r>
      <w:r w:rsidR="00A804DE">
        <w:t xml:space="preserve"> </w:t>
      </w:r>
      <w:r w:rsidR="00EA46BA">
        <w:t>had nothing to report</w:t>
      </w:r>
      <w:r w:rsidR="00B44A25">
        <w:t>.</w:t>
      </w:r>
    </w:p>
    <w:p w14:paraId="17488830" w14:textId="77777777" w:rsidR="00807315" w:rsidRDefault="00807315" w:rsidP="003136F2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E1BC86C" w14:textId="2E6824BC" w:rsidR="00FC0616" w:rsidRPr="00FC0616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>
        <w:rPr>
          <w:rFonts w:ascii="Arial" w:hAnsi="Arial" w:cs="Arial"/>
          <w:color w:val="auto"/>
          <w:sz w:val="22"/>
          <w:szCs w:val="22"/>
        </w:rPr>
        <w:t>The Chair</w:t>
      </w:r>
      <w:r w:rsidR="00B44A25">
        <w:rPr>
          <w:rFonts w:ascii="Arial" w:hAnsi="Arial" w:cs="Arial"/>
          <w:color w:val="auto"/>
          <w:sz w:val="22"/>
          <w:szCs w:val="22"/>
        </w:rPr>
        <w:t xml:space="preserve"> </w:t>
      </w:r>
      <w:r w:rsidR="000C1C1C">
        <w:rPr>
          <w:rFonts w:ascii="Arial" w:hAnsi="Arial" w:cs="Arial"/>
          <w:color w:val="auto"/>
          <w:sz w:val="22"/>
          <w:szCs w:val="22"/>
        </w:rPr>
        <w:t xml:space="preserve">had been told </w:t>
      </w:r>
      <w:r w:rsidR="003136F2">
        <w:rPr>
          <w:rFonts w:ascii="Arial" w:hAnsi="Arial" w:cs="Arial"/>
          <w:color w:val="auto"/>
          <w:sz w:val="22"/>
          <w:szCs w:val="22"/>
        </w:rPr>
        <w:t>by Openr</w:t>
      </w:r>
      <w:r w:rsidR="004C3E83">
        <w:rPr>
          <w:rFonts w:ascii="Arial" w:hAnsi="Arial" w:cs="Arial"/>
          <w:color w:val="auto"/>
          <w:sz w:val="22"/>
          <w:szCs w:val="22"/>
        </w:rPr>
        <w:t xml:space="preserve">each that the final costing </w:t>
      </w:r>
      <w:r w:rsidR="001A3389">
        <w:rPr>
          <w:rFonts w:ascii="Arial" w:hAnsi="Arial" w:cs="Arial"/>
          <w:color w:val="auto"/>
          <w:sz w:val="22"/>
          <w:szCs w:val="22"/>
        </w:rPr>
        <w:t>for the Gigabit voucher scheme was ready to be sent out</w:t>
      </w:r>
      <w:r w:rsidR="00C25A77">
        <w:rPr>
          <w:rFonts w:ascii="Arial" w:hAnsi="Arial" w:cs="Arial"/>
          <w:color w:val="auto"/>
          <w:sz w:val="22"/>
          <w:szCs w:val="22"/>
        </w:rPr>
        <w:t>. However due to</w:t>
      </w:r>
      <w:r w:rsidR="001A3389">
        <w:rPr>
          <w:rFonts w:ascii="Arial" w:hAnsi="Arial" w:cs="Arial"/>
          <w:color w:val="auto"/>
          <w:sz w:val="22"/>
          <w:szCs w:val="22"/>
        </w:rPr>
        <w:t xml:space="preserve"> </w:t>
      </w:r>
      <w:r w:rsidR="00C25A77">
        <w:rPr>
          <w:rFonts w:ascii="Arial" w:hAnsi="Arial" w:cs="Arial"/>
          <w:color w:val="auto"/>
          <w:sz w:val="22"/>
          <w:szCs w:val="22"/>
        </w:rPr>
        <w:t>internal issues at</w:t>
      </w:r>
      <w:r w:rsidR="003136F2">
        <w:rPr>
          <w:rFonts w:ascii="Arial" w:hAnsi="Arial" w:cs="Arial"/>
          <w:color w:val="auto"/>
          <w:sz w:val="22"/>
          <w:szCs w:val="22"/>
        </w:rPr>
        <w:t xml:space="preserve"> Openr</w:t>
      </w:r>
      <w:r w:rsidR="00AA602C">
        <w:rPr>
          <w:rFonts w:ascii="Arial" w:hAnsi="Arial" w:cs="Arial"/>
          <w:color w:val="auto"/>
          <w:sz w:val="22"/>
          <w:szCs w:val="22"/>
        </w:rPr>
        <w:t>each it</w:t>
      </w:r>
      <w:r w:rsidR="000D7CCE">
        <w:rPr>
          <w:rFonts w:ascii="Arial" w:hAnsi="Arial" w:cs="Arial"/>
          <w:color w:val="auto"/>
          <w:sz w:val="22"/>
          <w:szCs w:val="22"/>
        </w:rPr>
        <w:t xml:space="preserve"> has been delayed yet again. The Chair continues to press</w:t>
      </w:r>
      <w:r w:rsidR="00D626D8">
        <w:rPr>
          <w:rFonts w:ascii="Arial" w:hAnsi="Arial" w:cs="Arial"/>
          <w:color w:val="auto"/>
          <w:sz w:val="22"/>
          <w:szCs w:val="22"/>
        </w:rPr>
        <w:t xml:space="preserve"> for action.</w:t>
      </w:r>
    </w:p>
    <w:p w14:paraId="332133F1" w14:textId="06FF603D" w:rsidR="00FE34EB" w:rsidRDefault="00FE34EB" w:rsidP="003136F2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72C3B0F7" w14:textId="0C297140" w:rsidR="00FE34EB" w:rsidRPr="00AD582A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 w:rsidRPr="00AD582A">
        <w:rPr>
          <w:rFonts w:ascii="Arial" w:hAnsi="Arial" w:cs="Arial"/>
          <w:b/>
          <w:bCs/>
          <w:color w:val="auto"/>
          <w:sz w:val="22"/>
          <w:szCs w:val="22"/>
        </w:rPr>
        <w:t xml:space="preserve">Local Plan </w:t>
      </w:r>
      <w:r w:rsidR="00DC0699">
        <w:rPr>
          <w:rFonts w:ascii="Arial" w:hAnsi="Arial" w:cs="Arial"/>
          <w:color w:val="auto"/>
          <w:sz w:val="22"/>
          <w:szCs w:val="22"/>
        </w:rPr>
        <w:t>No update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B5A1A70" w14:textId="77777777" w:rsidR="00AD582A" w:rsidRDefault="00AD582A" w:rsidP="003136F2">
      <w:pPr>
        <w:pStyle w:val="ListParagraph"/>
        <w:ind w:left="294"/>
        <w:rPr>
          <w:b/>
          <w:bCs/>
        </w:rPr>
      </w:pPr>
    </w:p>
    <w:p w14:paraId="22E2C9BE" w14:textId="77777777" w:rsidR="00AD582A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rFonts w:ascii="Arial" w:hAnsi="Arial" w:cs="Arial"/>
          <w:sz w:val="22"/>
          <w:szCs w:val="22"/>
        </w:rPr>
      </w:pPr>
      <w:r w:rsidRPr="00B82F4C">
        <w:rPr>
          <w:rFonts w:ascii="Arial" w:hAnsi="Arial" w:cs="Arial"/>
          <w:b/>
          <w:bCs/>
          <w:sz w:val="22"/>
          <w:szCs w:val="22"/>
        </w:rPr>
        <w:t>Traffic and road safety in the villages</w:t>
      </w:r>
      <w:r w:rsidRPr="00B82F4C">
        <w:rPr>
          <w:rFonts w:ascii="Arial" w:hAnsi="Arial" w:cs="Arial"/>
          <w:sz w:val="22"/>
          <w:szCs w:val="22"/>
        </w:rPr>
        <w:t xml:space="preserve">. </w:t>
      </w:r>
    </w:p>
    <w:p w14:paraId="19CE278F" w14:textId="2879024E" w:rsidR="00FE34EB" w:rsidRDefault="00FE34EB" w:rsidP="003136F2">
      <w:pPr>
        <w:pStyle w:val="Default"/>
        <w:spacing w:after="49"/>
        <w:ind w:left="294"/>
        <w:rPr>
          <w:rFonts w:ascii="Arial" w:hAnsi="Arial" w:cs="Arial"/>
          <w:sz w:val="22"/>
          <w:szCs w:val="22"/>
        </w:rPr>
      </w:pPr>
      <w:r w:rsidRPr="00B82F4C">
        <w:rPr>
          <w:rFonts w:ascii="Arial" w:hAnsi="Arial" w:cs="Arial"/>
          <w:sz w:val="22"/>
          <w:szCs w:val="22"/>
        </w:rPr>
        <w:t xml:space="preserve">Cllr Green </w:t>
      </w:r>
      <w:r w:rsidR="00DC0699">
        <w:rPr>
          <w:rFonts w:ascii="Arial" w:hAnsi="Arial" w:cs="Arial"/>
          <w:sz w:val="22"/>
          <w:szCs w:val="22"/>
        </w:rPr>
        <w:t>presented the results of</w:t>
      </w:r>
      <w:r w:rsidR="009E6C79">
        <w:rPr>
          <w:rFonts w:ascii="Arial" w:hAnsi="Arial" w:cs="Arial"/>
          <w:sz w:val="22"/>
          <w:szCs w:val="22"/>
        </w:rPr>
        <w:t xml:space="preserve"> the</w:t>
      </w:r>
      <w:r w:rsidR="00841D72">
        <w:rPr>
          <w:rFonts w:ascii="Arial" w:hAnsi="Arial" w:cs="Arial"/>
          <w:sz w:val="22"/>
          <w:szCs w:val="22"/>
        </w:rPr>
        <w:t xml:space="preserve"> online a</w:t>
      </w:r>
      <w:r w:rsidRPr="00B82F4C">
        <w:rPr>
          <w:rFonts w:ascii="Arial" w:hAnsi="Arial" w:cs="Arial"/>
          <w:sz w:val="22"/>
          <w:szCs w:val="22"/>
        </w:rPr>
        <w:t xml:space="preserve"> survey </w:t>
      </w:r>
      <w:r w:rsidR="00841D72">
        <w:rPr>
          <w:rFonts w:ascii="Arial" w:hAnsi="Arial" w:cs="Arial"/>
          <w:sz w:val="22"/>
          <w:szCs w:val="22"/>
        </w:rPr>
        <w:t>regarding a possible 20mph</w:t>
      </w:r>
      <w:r w:rsidR="00B82F4C" w:rsidRPr="00B82F4C">
        <w:rPr>
          <w:rFonts w:ascii="Arial" w:hAnsi="Arial" w:cs="Arial"/>
          <w:sz w:val="22"/>
          <w:szCs w:val="22"/>
        </w:rPr>
        <w:t xml:space="preserve"> zone through Bishopstone</w:t>
      </w:r>
      <w:r>
        <w:rPr>
          <w:rFonts w:ascii="Arial" w:hAnsi="Arial" w:cs="Arial"/>
          <w:sz w:val="22"/>
          <w:szCs w:val="22"/>
        </w:rPr>
        <w:t>.</w:t>
      </w:r>
      <w:r w:rsidR="00B75C91">
        <w:rPr>
          <w:rFonts w:ascii="Arial" w:hAnsi="Arial" w:cs="Arial"/>
          <w:sz w:val="22"/>
          <w:szCs w:val="22"/>
        </w:rPr>
        <w:t xml:space="preserve"> 82</w:t>
      </w:r>
      <w:r w:rsidR="008C1D43">
        <w:rPr>
          <w:rFonts w:ascii="Arial" w:hAnsi="Arial" w:cs="Arial"/>
          <w:sz w:val="22"/>
          <w:szCs w:val="22"/>
        </w:rPr>
        <w:t xml:space="preserve"> per cent of those who responded (25 per cent of the village’s population)</w:t>
      </w:r>
      <w:r w:rsidR="00DD0FFC">
        <w:rPr>
          <w:rFonts w:ascii="Arial" w:hAnsi="Arial" w:cs="Arial"/>
          <w:sz w:val="22"/>
          <w:szCs w:val="22"/>
        </w:rPr>
        <w:t xml:space="preserve"> were supportive of the measure.</w:t>
      </w:r>
      <w:r w:rsidR="00F60CFE">
        <w:rPr>
          <w:rFonts w:ascii="Arial" w:hAnsi="Arial" w:cs="Arial"/>
          <w:sz w:val="22"/>
          <w:szCs w:val="22"/>
        </w:rPr>
        <w:t xml:space="preserve"> Cllr Green was thanked for his efforts</w:t>
      </w:r>
      <w:r w:rsidR="00A0727C">
        <w:rPr>
          <w:rFonts w:ascii="Arial" w:hAnsi="Arial" w:cs="Arial"/>
          <w:sz w:val="22"/>
          <w:szCs w:val="22"/>
        </w:rPr>
        <w:t xml:space="preserve"> and further road safety issues were discussed</w:t>
      </w:r>
      <w:r w:rsidR="00F60CFE">
        <w:rPr>
          <w:rFonts w:ascii="Arial" w:hAnsi="Arial" w:cs="Arial"/>
          <w:sz w:val="22"/>
          <w:szCs w:val="22"/>
        </w:rPr>
        <w:t>.</w:t>
      </w:r>
      <w:r w:rsidR="008D5887">
        <w:rPr>
          <w:rFonts w:ascii="Arial" w:hAnsi="Arial" w:cs="Arial"/>
          <w:sz w:val="22"/>
          <w:szCs w:val="22"/>
        </w:rPr>
        <w:t xml:space="preserve"> The Chair</w:t>
      </w:r>
      <w:r w:rsidR="003136F2">
        <w:rPr>
          <w:rFonts w:ascii="Arial" w:hAnsi="Arial" w:cs="Arial"/>
          <w:sz w:val="22"/>
          <w:szCs w:val="22"/>
        </w:rPr>
        <w:t xml:space="preserve"> reported a Community Speed W</w:t>
      </w:r>
      <w:r w:rsidR="00747ADC">
        <w:rPr>
          <w:rFonts w:ascii="Arial" w:hAnsi="Arial" w:cs="Arial"/>
          <w:sz w:val="22"/>
          <w:szCs w:val="22"/>
        </w:rPr>
        <w:t xml:space="preserve">atch incident in which a driver was abusive and threatening. He was </w:t>
      </w:r>
      <w:r w:rsidR="007A788B">
        <w:rPr>
          <w:rFonts w:ascii="Arial" w:hAnsi="Arial" w:cs="Arial"/>
          <w:sz w:val="22"/>
          <w:szCs w:val="22"/>
        </w:rPr>
        <w:t>tracked down and dealt with by the Community Policing team.</w:t>
      </w:r>
    </w:p>
    <w:p w14:paraId="1469BE51" w14:textId="76684BD2" w:rsidR="00F60CFE" w:rsidRDefault="00F60CFE" w:rsidP="003136F2">
      <w:pPr>
        <w:pStyle w:val="Default"/>
        <w:spacing w:after="49"/>
        <w:ind w:left="294"/>
        <w:rPr>
          <w:rFonts w:ascii="Arial" w:hAnsi="Arial" w:cs="Arial"/>
          <w:sz w:val="22"/>
          <w:szCs w:val="22"/>
        </w:rPr>
      </w:pPr>
      <w:r w:rsidRPr="00233348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Clerk to </w:t>
      </w:r>
      <w:r w:rsidR="009E1A2A">
        <w:rPr>
          <w:rFonts w:ascii="Arial" w:hAnsi="Arial" w:cs="Arial"/>
          <w:sz w:val="22"/>
          <w:szCs w:val="22"/>
        </w:rPr>
        <w:t>send</w:t>
      </w:r>
      <w:r w:rsidR="00162F7E">
        <w:rPr>
          <w:rFonts w:ascii="Arial" w:hAnsi="Arial" w:cs="Arial"/>
          <w:sz w:val="22"/>
          <w:szCs w:val="22"/>
        </w:rPr>
        <w:t xml:space="preserve"> the</w:t>
      </w:r>
      <w:r w:rsidR="009E1A2A">
        <w:rPr>
          <w:rFonts w:ascii="Arial" w:hAnsi="Arial" w:cs="Arial"/>
          <w:sz w:val="22"/>
          <w:szCs w:val="22"/>
        </w:rPr>
        <w:t xml:space="preserve"> finding</w:t>
      </w:r>
      <w:r w:rsidR="00233348">
        <w:rPr>
          <w:rFonts w:ascii="Arial" w:hAnsi="Arial" w:cs="Arial"/>
          <w:sz w:val="22"/>
          <w:szCs w:val="22"/>
        </w:rPr>
        <w:t>s</w:t>
      </w:r>
      <w:r w:rsidR="00162F7E">
        <w:rPr>
          <w:rFonts w:ascii="Arial" w:hAnsi="Arial" w:cs="Arial"/>
          <w:sz w:val="22"/>
          <w:szCs w:val="22"/>
        </w:rPr>
        <w:t xml:space="preserve"> in support of a </w:t>
      </w:r>
      <w:r w:rsidR="003505D3">
        <w:rPr>
          <w:rFonts w:ascii="Arial" w:hAnsi="Arial" w:cs="Arial"/>
          <w:sz w:val="22"/>
          <w:szCs w:val="22"/>
        </w:rPr>
        <w:t>20mph zone</w:t>
      </w:r>
      <w:r w:rsidR="009E1A2A">
        <w:rPr>
          <w:rFonts w:ascii="Arial" w:hAnsi="Arial" w:cs="Arial"/>
          <w:sz w:val="22"/>
          <w:szCs w:val="22"/>
        </w:rPr>
        <w:t xml:space="preserve"> to </w:t>
      </w:r>
      <w:r w:rsidR="003505D3">
        <w:rPr>
          <w:rFonts w:ascii="Arial" w:hAnsi="Arial" w:cs="Arial"/>
          <w:sz w:val="22"/>
          <w:szCs w:val="22"/>
        </w:rPr>
        <w:t xml:space="preserve">the </w:t>
      </w:r>
      <w:r w:rsidR="009E1A2A">
        <w:rPr>
          <w:rFonts w:ascii="Arial" w:hAnsi="Arial" w:cs="Arial"/>
          <w:sz w:val="22"/>
          <w:szCs w:val="22"/>
        </w:rPr>
        <w:t xml:space="preserve">ward councillor </w:t>
      </w:r>
      <w:r w:rsidR="004A6D23">
        <w:rPr>
          <w:rFonts w:ascii="Arial" w:hAnsi="Arial" w:cs="Arial"/>
          <w:sz w:val="22"/>
          <w:szCs w:val="22"/>
        </w:rPr>
        <w:t xml:space="preserve">so he can </w:t>
      </w:r>
      <w:r w:rsidR="00162F7E">
        <w:rPr>
          <w:rFonts w:ascii="Arial" w:hAnsi="Arial" w:cs="Arial"/>
          <w:sz w:val="22"/>
          <w:szCs w:val="22"/>
        </w:rPr>
        <w:t>raise the matter with</w:t>
      </w:r>
      <w:r w:rsidR="009E1A2A">
        <w:rPr>
          <w:rFonts w:ascii="Arial" w:hAnsi="Arial" w:cs="Arial"/>
          <w:sz w:val="22"/>
          <w:szCs w:val="22"/>
        </w:rPr>
        <w:t xml:space="preserve"> </w:t>
      </w:r>
      <w:r w:rsidR="00DB266F">
        <w:rPr>
          <w:rFonts w:ascii="Arial" w:hAnsi="Arial" w:cs="Arial"/>
          <w:sz w:val="22"/>
          <w:szCs w:val="22"/>
        </w:rPr>
        <w:t>Swindon Borough Council as Highway Authority</w:t>
      </w:r>
      <w:r w:rsidR="00A0727C">
        <w:rPr>
          <w:rFonts w:ascii="Arial" w:hAnsi="Arial" w:cs="Arial"/>
          <w:sz w:val="22"/>
          <w:szCs w:val="22"/>
        </w:rPr>
        <w:t>.</w:t>
      </w:r>
    </w:p>
    <w:p w14:paraId="1A31B89E" w14:textId="1CD927E1" w:rsidR="00A0727C" w:rsidRDefault="00A0727C" w:rsidP="003136F2">
      <w:pPr>
        <w:pStyle w:val="Default"/>
        <w:spacing w:after="49"/>
        <w:ind w:left="294"/>
        <w:rPr>
          <w:rFonts w:ascii="Arial" w:hAnsi="Arial" w:cs="Arial"/>
          <w:sz w:val="22"/>
          <w:szCs w:val="22"/>
        </w:rPr>
      </w:pPr>
      <w:r w:rsidRPr="00DD5BF2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</w:t>
      </w:r>
      <w:r w:rsidR="001C4AD3">
        <w:rPr>
          <w:rFonts w:ascii="Arial" w:hAnsi="Arial" w:cs="Arial"/>
          <w:sz w:val="22"/>
          <w:szCs w:val="22"/>
        </w:rPr>
        <w:t xml:space="preserve">Cllr Green to liaise with SBC to find out what is happening </w:t>
      </w:r>
      <w:r w:rsidR="00472DF0">
        <w:rPr>
          <w:rFonts w:ascii="Arial" w:hAnsi="Arial" w:cs="Arial"/>
          <w:sz w:val="22"/>
          <w:szCs w:val="22"/>
        </w:rPr>
        <w:t>regarding</w:t>
      </w:r>
      <w:r w:rsidR="003136F2">
        <w:rPr>
          <w:rFonts w:ascii="Arial" w:hAnsi="Arial" w:cs="Arial"/>
          <w:sz w:val="22"/>
          <w:szCs w:val="22"/>
        </w:rPr>
        <w:t xml:space="preserve"> extending the</w:t>
      </w:r>
      <w:r w:rsidR="00472DF0">
        <w:rPr>
          <w:rFonts w:ascii="Arial" w:hAnsi="Arial" w:cs="Arial"/>
          <w:sz w:val="22"/>
          <w:szCs w:val="22"/>
        </w:rPr>
        <w:t xml:space="preserve"> 30mph limit on Body Horse Hill and </w:t>
      </w:r>
      <w:r w:rsidR="003136F2">
        <w:rPr>
          <w:rFonts w:ascii="Arial" w:hAnsi="Arial" w:cs="Arial"/>
          <w:sz w:val="22"/>
          <w:szCs w:val="22"/>
        </w:rPr>
        <w:t xml:space="preserve">to </w:t>
      </w:r>
      <w:r w:rsidR="00472DF0">
        <w:rPr>
          <w:rFonts w:ascii="Arial" w:hAnsi="Arial" w:cs="Arial"/>
          <w:sz w:val="22"/>
          <w:szCs w:val="22"/>
        </w:rPr>
        <w:t xml:space="preserve">suggest </w:t>
      </w:r>
      <w:r w:rsidR="00924479">
        <w:rPr>
          <w:rFonts w:ascii="Arial" w:hAnsi="Arial" w:cs="Arial"/>
          <w:sz w:val="22"/>
          <w:szCs w:val="22"/>
        </w:rPr>
        <w:t>the 30mph zone on Hatchett Hill is extended</w:t>
      </w:r>
      <w:r w:rsidR="003136F2">
        <w:rPr>
          <w:rFonts w:ascii="Arial" w:hAnsi="Arial" w:cs="Arial"/>
          <w:sz w:val="22"/>
          <w:szCs w:val="22"/>
        </w:rPr>
        <w:t xml:space="preserve"> further south from the junction with Little Hinton Lane</w:t>
      </w:r>
      <w:r w:rsidR="00924479">
        <w:rPr>
          <w:rFonts w:ascii="Arial" w:hAnsi="Arial" w:cs="Arial"/>
          <w:sz w:val="22"/>
          <w:szCs w:val="22"/>
        </w:rPr>
        <w:t>.</w:t>
      </w:r>
    </w:p>
    <w:p w14:paraId="72F0B9C5" w14:textId="7153EE6A" w:rsidR="0048703C" w:rsidRDefault="0048703C" w:rsidP="003136F2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  <w:r w:rsidRPr="00DD5BF2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Chair to </w:t>
      </w:r>
      <w:r w:rsidR="000A4F11">
        <w:rPr>
          <w:rFonts w:ascii="Arial" w:hAnsi="Arial" w:cs="Arial"/>
          <w:sz w:val="22"/>
          <w:szCs w:val="22"/>
        </w:rPr>
        <w:t>research</w:t>
      </w:r>
      <w:r w:rsidR="00EB4CC1">
        <w:rPr>
          <w:rFonts w:ascii="Arial" w:hAnsi="Arial" w:cs="Arial"/>
          <w:sz w:val="22"/>
          <w:szCs w:val="22"/>
        </w:rPr>
        <w:t xml:space="preserve"> Speed Indicator Devices (SIDS)</w:t>
      </w:r>
      <w:r w:rsidR="00057CB5">
        <w:rPr>
          <w:rFonts w:ascii="Arial" w:hAnsi="Arial" w:cs="Arial"/>
          <w:sz w:val="22"/>
          <w:szCs w:val="22"/>
        </w:rPr>
        <w:t>.</w:t>
      </w:r>
    </w:p>
    <w:p w14:paraId="0BF1D183" w14:textId="35C222B2" w:rsidR="00FE34EB" w:rsidRDefault="00FE34EB" w:rsidP="003136F2">
      <w:pPr>
        <w:pStyle w:val="ListParagraph"/>
        <w:ind w:left="294"/>
      </w:pPr>
    </w:p>
    <w:p w14:paraId="4622D313" w14:textId="77777777" w:rsidR="001031C7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Climate change/Environmental policy sub-committee </w:t>
      </w:r>
    </w:p>
    <w:p w14:paraId="1C3945E0" w14:textId="1C266284" w:rsidR="00B51A19" w:rsidRDefault="00B51A19" w:rsidP="003136F2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new Environmental </w:t>
      </w:r>
      <w:r w:rsidR="008910A1">
        <w:rPr>
          <w:rFonts w:ascii="Arial" w:hAnsi="Arial" w:cs="Arial"/>
          <w:color w:val="auto"/>
          <w:sz w:val="22"/>
          <w:szCs w:val="22"/>
        </w:rPr>
        <w:t xml:space="preserve">Policy prepared by </w:t>
      </w:r>
      <w:r w:rsidR="00DD1526">
        <w:rPr>
          <w:rFonts w:ascii="Arial" w:hAnsi="Arial" w:cs="Arial"/>
          <w:color w:val="auto"/>
          <w:sz w:val="22"/>
          <w:szCs w:val="22"/>
        </w:rPr>
        <w:t xml:space="preserve">Cllr May </w:t>
      </w:r>
      <w:r w:rsidR="008910A1">
        <w:rPr>
          <w:rFonts w:ascii="Arial" w:hAnsi="Arial" w:cs="Arial"/>
          <w:color w:val="auto"/>
          <w:sz w:val="22"/>
          <w:szCs w:val="22"/>
        </w:rPr>
        <w:t>was unanimously accepted</w:t>
      </w:r>
      <w:r w:rsidR="00C03A45">
        <w:rPr>
          <w:rFonts w:ascii="Arial" w:hAnsi="Arial" w:cs="Arial"/>
          <w:color w:val="auto"/>
          <w:sz w:val="22"/>
          <w:szCs w:val="22"/>
        </w:rPr>
        <w:t xml:space="preserve"> (proposed by Cllr </w:t>
      </w:r>
      <w:r w:rsidR="003C0419">
        <w:rPr>
          <w:rFonts w:ascii="Arial" w:hAnsi="Arial" w:cs="Arial"/>
          <w:color w:val="auto"/>
          <w:sz w:val="22"/>
          <w:szCs w:val="22"/>
        </w:rPr>
        <w:t>Cooke and seconded by Cllr Stevens)</w:t>
      </w:r>
      <w:r w:rsidR="00EC71D3">
        <w:rPr>
          <w:rFonts w:ascii="Arial" w:hAnsi="Arial" w:cs="Arial"/>
          <w:color w:val="auto"/>
          <w:sz w:val="22"/>
          <w:szCs w:val="22"/>
        </w:rPr>
        <w:t>.</w:t>
      </w:r>
      <w:r w:rsidR="0088386E">
        <w:rPr>
          <w:rFonts w:ascii="Arial" w:hAnsi="Arial" w:cs="Arial"/>
          <w:color w:val="auto"/>
          <w:sz w:val="22"/>
          <w:szCs w:val="22"/>
        </w:rPr>
        <w:t xml:space="preserve"> </w:t>
      </w:r>
      <w:r w:rsidR="00C7649B">
        <w:rPr>
          <w:rFonts w:ascii="Arial" w:hAnsi="Arial" w:cs="Arial"/>
          <w:color w:val="auto"/>
          <w:sz w:val="22"/>
          <w:szCs w:val="22"/>
        </w:rPr>
        <w:t>It will be reviewed in March 2023.</w:t>
      </w:r>
    </w:p>
    <w:p w14:paraId="6D63FD25" w14:textId="048E321D" w:rsidR="00FE34EB" w:rsidRPr="003C0419" w:rsidRDefault="0088386E" w:rsidP="003136F2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  <w:r w:rsidRPr="00441DA0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3C041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C0419" w:rsidRPr="003C0419">
        <w:rPr>
          <w:rFonts w:ascii="Arial" w:hAnsi="Arial" w:cs="Arial"/>
          <w:color w:val="auto"/>
          <w:sz w:val="22"/>
          <w:szCs w:val="22"/>
        </w:rPr>
        <w:t>Clerk</w:t>
      </w:r>
      <w:r w:rsidR="003C0419">
        <w:rPr>
          <w:rFonts w:ascii="Arial" w:hAnsi="Arial" w:cs="Arial"/>
          <w:color w:val="auto"/>
          <w:sz w:val="22"/>
          <w:szCs w:val="22"/>
        </w:rPr>
        <w:t xml:space="preserve"> to put discussion of </w:t>
      </w:r>
      <w:r w:rsidR="00977765">
        <w:rPr>
          <w:rFonts w:ascii="Arial" w:hAnsi="Arial" w:cs="Arial"/>
          <w:color w:val="auto"/>
          <w:sz w:val="22"/>
          <w:szCs w:val="22"/>
        </w:rPr>
        <w:t xml:space="preserve">Article 4 re </w:t>
      </w:r>
      <w:r w:rsidR="003C0419">
        <w:rPr>
          <w:rFonts w:ascii="Arial" w:hAnsi="Arial" w:cs="Arial"/>
          <w:color w:val="auto"/>
          <w:sz w:val="22"/>
          <w:szCs w:val="22"/>
        </w:rPr>
        <w:t>solar</w:t>
      </w:r>
      <w:r w:rsidR="00977765">
        <w:rPr>
          <w:rFonts w:ascii="Arial" w:hAnsi="Arial" w:cs="Arial"/>
          <w:color w:val="auto"/>
          <w:sz w:val="22"/>
          <w:szCs w:val="22"/>
        </w:rPr>
        <w:t xml:space="preserve"> panels on the agenda for next month’s meeting.</w:t>
      </w:r>
    </w:p>
    <w:p w14:paraId="2A4A4A34" w14:textId="77777777" w:rsidR="00FE34EB" w:rsidRDefault="00FE34EB" w:rsidP="003136F2">
      <w:pPr>
        <w:pStyle w:val="Default"/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0D7C76" w14:textId="77777777" w:rsidR="00FE34EB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436CB753" w14:textId="77777777" w:rsidR="00FE34EB" w:rsidRDefault="00FE34EB" w:rsidP="003136F2">
      <w:pPr>
        <w:pStyle w:val="Default"/>
        <w:spacing w:after="49"/>
        <w:rPr>
          <w:b/>
          <w:bCs/>
        </w:rPr>
      </w:pPr>
    </w:p>
    <w:p w14:paraId="3CC1B9C1" w14:textId="33DC8114" w:rsidR="00FE34EB" w:rsidRDefault="00FE34EB" w:rsidP="008543B7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Finance</w:t>
      </w:r>
      <w:r>
        <w:rPr>
          <w:rFonts w:eastAsia="Times New Roman"/>
        </w:rPr>
        <w:t xml:space="preserve"> </w:t>
      </w:r>
      <w:r w:rsidR="00EC71D3">
        <w:t>Nothing to report</w:t>
      </w:r>
    </w:p>
    <w:p w14:paraId="0D389E38" w14:textId="77777777" w:rsidR="00480FAC" w:rsidRDefault="00480FAC" w:rsidP="008543B7">
      <w:pPr>
        <w:spacing w:line="240" w:lineRule="auto"/>
        <w:ind w:left="360" w:right="-278"/>
        <w:jc w:val="both"/>
      </w:pPr>
    </w:p>
    <w:p w14:paraId="6EFFE957" w14:textId="0459F30C" w:rsidR="00FE34EB" w:rsidRDefault="00FE34EB" w:rsidP="008543B7">
      <w:pPr>
        <w:ind w:left="360"/>
        <w:jc w:val="both"/>
      </w:pPr>
      <w:r>
        <w:rPr>
          <w:rFonts w:eastAsia="Times New Roman"/>
          <w:b/>
          <w:bCs/>
        </w:rPr>
        <w:t xml:space="preserve">Footpaths and </w:t>
      </w:r>
      <w:proofErr w:type="gramStart"/>
      <w:r>
        <w:rPr>
          <w:rFonts w:eastAsia="Times New Roman"/>
          <w:b/>
          <w:bCs/>
        </w:rPr>
        <w:t>Highways</w:t>
      </w:r>
      <w:r>
        <w:t xml:space="preserve">  </w:t>
      </w:r>
      <w:r w:rsidR="00E124B2">
        <w:t>Cllr</w:t>
      </w:r>
      <w:proofErr w:type="gramEnd"/>
      <w:r w:rsidR="00E124B2">
        <w:t xml:space="preserve"> Cooke </w:t>
      </w:r>
      <w:r w:rsidR="00853137">
        <w:t>had dealt with a dangerous</w:t>
      </w:r>
      <w:r w:rsidR="006A4CBE">
        <w:t xml:space="preserve"> tree at Hinton Springs</w:t>
      </w:r>
      <w:r w:rsidR="00841D72">
        <w:t>.</w:t>
      </w:r>
    </w:p>
    <w:p w14:paraId="6AA7B2B4" w14:textId="77777777" w:rsidR="00FE34EB" w:rsidRDefault="00FE34EB" w:rsidP="008543B7">
      <w:pPr>
        <w:ind w:left="360"/>
        <w:jc w:val="both"/>
      </w:pPr>
    </w:p>
    <w:p w14:paraId="3E7F8639" w14:textId="0D4088ED" w:rsidR="00FE34EB" w:rsidRDefault="00FE34EB" w:rsidP="008543B7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Pond &amp; Island</w:t>
      </w:r>
      <w:r>
        <w:rPr>
          <w:rFonts w:eastAsia="Times New Roman"/>
        </w:rPr>
        <w:t xml:space="preserve"> </w:t>
      </w:r>
      <w:r w:rsidR="00191C62" w:rsidRPr="00602C0C">
        <w:rPr>
          <w:b/>
          <w:bCs/>
        </w:rPr>
        <w:t>ACTION:</w:t>
      </w:r>
      <w:r w:rsidR="00191C62">
        <w:t xml:space="preserve"> </w:t>
      </w:r>
      <w:r w:rsidR="006A4CBE">
        <w:t>A</w:t>
      </w:r>
      <w:r w:rsidR="007360E1">
        <w:t xml:space="preserve"> dead tree on the island to</w:t>
      </w:r>
      <w:r w:rsidR="006A4CBE">
        <w:t xml:space="preserve"> be</w:t>
      </w:r>
      <w:r w:rsidR="007360E1">
        <w:t xml:space="preserve"> remove</w:t>
      </w:r>
      <w:r w:rsidR="006A4CBE">
        <w:t>d by Cllr Crisp</w:t>
      </w:r>
      <w:r>
        <w:t>.</w:t>
      </w:r>
    </w:p>
    <w:p w14:paraId="79C8E141" w14:textId="52ABDBA8" w:rsidR="00602C0C" w:rsidRDefault="00FE34EB" w:rsidP="008543B7">
      <w:pPr>
        <w:spacing w:line="240" w:lineRule="auto"/>
        <w:ind w:left="360" w:right="-278"/>
        <w:jc w:val="both"/>
        <w:rPr>
          <w:rFonts w:eastAsia="Times New Roman"/>
        </w:rPr>
      </w:pPr>
      <w:r>
        <w:rPr>
          <w:rFonts w:eastAsia="Times New Roman"/>
          <w:b/>
          <w:bCs/>
        </w:rPr>
        <w:t>Hinton Parva Village Hall</w:t>
      </w:r>
      <w:r>
        <w:rPr>
          <w:rFonts w:eastAsia="Times New Roman"/>
        </w:rPr>
        <w:t xml:space="preserve"> </w:t>
      </w:r>
      <w:r w:rsidR="00602C0C">
        <w:t>Nothing to report.</w:t>
      </w:r>
    </w:p>
    <w:p w14:paraId="1EC8504C" w14:textId="77777777" w:rsidR="00602C0C" w:rsidRDefault="00602C0C" w:rsidP="008543B7">
      <w:pPr>
        <w:spacing w:line="240" w:lineRule="auto"/>
        <w:ind w:left="360" w:right="-278"/>
        <w:jc w:val="both"/>
        <w:rPr>
          <w:rFonts w:eastAsia="Times New Roman"/>
        </w:rPr>
      </w:pPr>
    </w:p>
    <w:p w14:paraId="4CAC4253" w14:textId="4C917166" w:rsidR="003C4A4A" w:rsidRDefault="003C4A4A" w:rsidP="008543B7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Bishopstone Village Hall</w:t>
      </w:r>
      <w:r>
        <w:rPr>
          <w:rFonts w:eastAsia="Times New Roman"/>
        </w:rPr>
        <w:t xml:space="preserve"> </w:t>
      </w:r>
      <w:r w:rsidR="00602C0C">
        <w:t>Nothing to report.</w:t>
      </w:r>
      <w:r>
        <w:t xml:space="preserve"> </w:t>
      </w:r>
    </w:p>
    <w:p w14:paraId="2F58D1ED" w14:textId="77777777" w:rsidR="00480FAC" w:rsidRDefault="00480FAC" w:rsidP="008543B7">
      <w:pPr>
        <w:spacing w:line="240" w:lineRule="auto"/>
        <w:ind w:left="360" w:right="-278"/>
        <w:jc w:val="both"/>
      </w:pPr>
    </w:p>
    <w:p w14:paraId="2FE75E16" w14:textId="5E27EB6A" w:rsidR="00FE34EB" w:rsidRDefault="00FE34EB" w:rsidP="008543B7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Hinton Parva Charities</w:t>
      </w:r>
      <w:r>
        <w:rPr>
          <w:rFonts w:eastAsia="Times New Roman"/>
        </w:rPr>
        <w:t xml:space="preserve"> </w:t>
      </w:r>
      <w:r w:rsidR="00856BC4">
        <w:t>Nothing to report</w:t>
      </w:r>
      <w:r>
        <w:t>.</w:t>
      </w:r>
    </w:p>
    <w:p w14:paraId="6B74393E" w14:textId="77777777" w:rsidR="00871503" w:rsidRDefault="00FE34EB" w:rsidP="008543B7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Bishopstone United Charities</w:t>
      </w:r>
      <w:r>
        <w:rPr>
          <w:rFonts w:eastAsia="Times New Roman"/>
        </w:rPr>
        <w:t xml:space="preserve"> </w:t>
      </w:r>
      <w:r w:rsidR="00871503">
        <w:t>Nothing to report.</w:t>
      </w:r>
    </w:p>
    <w:p w14:paraId="2B0BAE2E" w14:textId="77777777" w:rsidR="003136F2" w:rsidRDefault="00FE34EB" w:rsidP="008543B7">
      <w:pPr>
        <w:shd w:val="clear" w:color="auto" w:fill="FFFFFF"/>
        <w:ind w:left="360"/>
        <w:jc w:val="both"/>
      </w:pPr>
      <w:r>
        <w:rPr>
          <w:rFonts w:eastAsia="Times New Roman"/>
          <w:b/>
          <w:bCs/>
        </w:rPr>
        <w:t>Trees</w:t>
      </w:r>
      <w:r>
        <w:rPr>
          <w:rFonts w:eastAsia="Times New Roman"/>
        </w:rPr>
        <w:t xml:space="preserve"> </w:t>
      </w:r>
      <w:r w:rsidR="003A1813">
        <w:t xml:space="preserve">A </w:t>
      </w:r>
      <w:r w:rsidR="007568FF">
        <w:t xml:space="preserve">large chestnut tree at the junction of West End Lane and Icknield </w:t>
      </w:r>
      <w:r w:rsidR="0053200E">
        <w:t>Way lost a limb which hit a power lane during recent storms</w:t>
      </w:r>
      <w:r w:rsidR="00480FAC">
        <w:t>.</w:t>
      </w:r>
      <w:r w:rsidR="0053200E">
        <w:t xml:space="preserve"> </w:t>
      </w:r>
      <w:r w:rsidR="00FF52FE">
        <w:t>It appears to have fungal activity and may need to be felled</w:t>
      </w:r>
      <w:r w:rsidR="00796F79">
        <w:t>.</w:t>
      </w:r>
    </w:p>
    <w:p w14:paraId="19551A0F" w14:textId="7A25E7BC" w:rsidR="0053200E" w:rsidRDefault="00F563B3" w:rsidP="008543B7">
      <w:pPr>
        <w:shd w:val="clear" w:color="auto" w:fill="FFFFFF"/>
        <w:ind w:left="360"/>
        <w:jc w:val="both"/>
      </w:pPr>
      <w:r w:rsidRPr="00D713C2">
        <w:rPr>
          <w:b/>
          <w:bCs/>
        </w:rPr>
        <w:t>ACTION:</w:t>
      </w:r>
      <w:r>
        <w:t xml:space="preserve"> Clerk to </w:t>
      </w:r>
      <w:r w:rsidR="00796F79">
        <w:t xml:space="preserve">request SBC’s </w:t>
      </w:r>
      <w:r w:rsidR="00D713C2">
        <w:t>tree officer makes an evaluation of the tree.</w:t>
      </w:r>
    </w:p>
    <w:p w14:paraId="7BC725AC" w14:textId="77777777" w:rsidR="00C539C7" w:rsidRDefault="00C539C7" w:rsidP="008543B7">
      <w:pPr>
        <w:shd w:val="clear" w:color="auto" w:fill="FFFFFF"/>
        <w:spacing w:after="240"/>
        <w:ind w:left="360"/>
        <w:jc w:val="both"/>
        <w:rPr>
          <w:rFonts w:eastAsia="Times New Roman"/>
          <w:b/>
          <w:bCs/>
        </w:rPr>
      </w:pPr>
    </w:p>
    <w:p w14:paraId="2167458B" w14:textId="542DCABA" w:rsidR="00FE34EB" w:rsidRDefault="00FE34EB" w:rsidP="008543B7">
      <w:pPr>
        <w:shd w:val="clear" w:color="auto" w:fill="FFFFFF"/>
        <w:spacing w:after="240"/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Russley</w:t>
      </w:r>
      <w:proofErr w:type="spellEnd"/>
      <w:r>
        <w:rPr>
          <w:rFonts w:eastAsia="Times New Roman"/>
          <w:b/>
          <w:bCs/>
        </w:rPr>
        <w:t xml:space="preserve"> Park Liaison</w:t>
      </w:r>
      <w:r>
        <w:rPr>
          <w:rFonts w:eastAsia="Times New Roman"/>
        </w:rPr>
        <w:t xml:space="preserve"> </w:t>
      </w:r>
      <w:r>
        <w:t>Nothing to report.</w:t>
      </w:r>
    </w:p>
    <w:p w14:paraId="11E3B705" w14:textId="77777777" w:rsidR="00FE34EB" w:rsidRDefault="00FE34EB" w:rsidP="008543B7">
      <w:pPr>
        <w:shd w:val="clear" w:color="auto" w:fill="FFFFFF"/>
        <w:ind w:left="360"/>
        <w:jc w:val="both"/>
      </w:pPr>
      <w:r>
        <w:rPr>
          <w:rFonts w:eastAsia="Times New Roman"/>
          <w:b/>
          <w:bCs/>
        </w:rPr>
        <w:t>Planning</w:t>
      </w:r>
      <w:r>
        <w:rPr>
          <w:rFonts w:eastAsia="Times New Roman"/>
        </w:rPr>
        <w:t xml:space="preserve"> </w:t>
      </w:r>
      <w:r>
        <w:t>Nothing to report.</w:t>
      </w:r>
    </w:p>
    <w:p w14:paraId="67F10644" w14:textId="77777777" w:rsidR="00FE34EB" w:rsidRDefault="00FE34EB" w:rsidP="008543B7">
      <w:pPr>
        <w:shd w:val="clear" w:color="auto" w:fill="FFFFFF"/>
        <w:ind w:left="360"/>
        <w:jc w:val="both"/>
        <w:rPr>
          <w:rFonts w:eastAsia="Times New Roman"/>
        </w:rPr>
      </w:pPr>
    </w:p>
    <w:p w14:paraId="248A5B89" w14:textId="308E8EBD" w:rsidR="00FE34EB" w:rsidRDefault="00FE34EB" w:rsidP="008543B7">
      <w:pPr>
        <w:shd w:val="clear" w:color="auto" w:fill="FFFFFF"/>
        <w:spacing w:after="240"/>
        <w:ind w:left="360"/>
        <w:jc w:val="both"/>
      </w:pPr>
      <w:r>
        <w:rPr>
          <w:rFonts w:eastAsia="Times New Roman"/>
          <w:b/>
          <w:bCs/>
        </w:rPr>
        <w:t>Website/IT</w:t>
      </w:r>
      <w:r>
        <w:rPr>
          <w:rFonts w:eastAsia="Times New Roman"/>
        </w:rPr>
        <w:t xml:space="preserve"> </w:t>
      </w:r>
      <w:r w:rsidR="00480FAC">
        <w:t xml:space="preserve">Cllr </w:t>
      </w:r>
      <w:r w:rsidR="00EF7F56">
        <w:t>Crisp</w:t>
      </w:r>
      <w:r w:rsidR="00D713C2">
        <w:t xml:space="preserve"> was thanked for compl</w:t>
      </w:r>
      <w:r w:rsidR="00E500E3">
        <w:t>eting</w:t>
      </w:r>
      <w:r w:rsidR="00EF7F56">
        <w:t xml:space="preserve"> the</w:t>
      </w:r>
      <w:r w:rsidR="00E500E3">
        <w:t xml:space="preserve"> </w:t>
      </w:r>
      <w:r w:rsidR="008A7ADA">
        <w:t>move to a new host</w:t>
      </w:r>
      <w:r w:rsidR="00333033">
        <w:t xml:space="preserve"> for the website and retaining the</w:t>
      </w:r>
      <w:r w:rsidR="00EF7F56">
        <w:t xml:space="preserve"> </w:t>
      </w:r>
      <w:r w:rsidR="00181A0A">
        <w:t>Clerk’s email address</w:t>
      </w:r>
      <w:r>
        <w:t>.</w:t>
      </w:r>
    </w:p>
    <w:p w14:paraId="7D27E35A" w14:textId="77777777" w:rsidR="00187064" w:rsidRPr="001C2ACC" w:rsidRDefault="00FE34EB" w:rsidP="008543B7">
      <w:pPr>
        <w:ind w:left="360"/>
      </w:pPr>
      <w:r w:rsidRPr="001C2ACC">
        <w:rPr>
          <w:b/>
          <w:bCs/>
        </w:rPr>
        <w:t>Policies</w:t>
      </w:r>
      <w:r w:rsidRPr="001C2ACC">
        <w:t xml:space="preserve"> </w:t>
      </w:r>
      <w:r w:rsidR="007A20B4" w:rsidRPr="001C2ACC">
        <w:t>Nothing to report</w:t>
      </w:r>
      <w:r w:rsidRPr="001C2ACC">
        <w:t>.</w:t>
      </w:r>
      <w:r w:rsidR="00187064" w:rsidRPr="001C2ACC">
        <w:t xml:space="preserve"> </w:t>
      </w:r>
      <w:r w:rsidR="00187064" w:rsidRPr="00333033">
        <w:rPr>
          <w:b/>
          <w:bCs/>
        </w:rPr>
        <w:t>ACTION:</w:t>
      </w:r>
      <w:r w:rsidR="00187064" w:rsidRPr="001C2ACC">
        <w:t xml:space="preserve"> Cllr L’Abbate to send </w:t>
      </w:r>
      <w:proofErr w:type="spellStart"/>
      <w:r w:rsidR="00187064" w:rsidRPr="001C2ACC">
        <w:t>councillors</w:t>
      </w:r>
      <w:proofErr w:type="spellEnd"/>
      <w:r w:rsidR="00187064" w:rsidRPr="001C2ACC">
        <w:t xml:space="preserve"> policies schedule.</w:t>
      </w:r>
    </w:p>
    <w:p w14:paraId="5057ED5A" w14:textId="77777777" w:rsidR="003136F2" w:rsidRDefault="003136F2" w:rsidP="008543B7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6C601213" w14:textId="39EDC465" w:rsidR="001C01DB" w:rsidRDefault="00FE34EB" w:rsidP="008543B7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Responsible Financial Officer</w:t>
      </w:r>
      <w:r>
        <w:rPr>
          <w:rFonts w:eastAsia="Times New Roman"/>
        </w:rPr>
        <w:t xml:space="preserve"> </w:t>
      </w:r>
      <w:r w:rsidR="00746C07">
        <w:rPr>
          <w:rFonts w:eastAsia="Times New Roman"/>
        </w:rPr>
        <w:t>RFO reported the national pay agreement for 2021/22 had been agreed</w:t>
      </w:r>
      <w:r w:rsidR="00B84E04">
        <w:rPr>
          <w:rFonts w:eastAsia="Times New Roman"/>
        </w:rPr>
        <w:t xml:space="preserve">. It was proposed </w:t>
      </w:r>
      <w:r w:rsidR="00AA16E3">
        <w:rPr>
          <w:rFonts w:eastAsia="Times New Roman"/>
        </w:rPr>
        <w:t xml:space="preserve">by Cllr Crisp that </w:t>
      </w:r>
      <w:r w:rsidR="00B84E04">
        <w:rPr>
          <w:rFonts w:eastAsia="Times New Roman"/>
        </w:rPr>
        <w:t>the Clerk’s pay should increase in line with the award and be backdated to April 202</w:t>
      </w:r>
      <w:r w:rsidR="00AA16E3">
        <w:rPr>
          <w:rFonts w:eastAsia="Times New Roman"/>
        </w:rPr>
        <w:t xml:space="preserve">1. Seconded by </w:t>
      </w:r>
      <w:r w:rsidR="00B60159">
        <w:rPr>
          <w:rFonts w:eastAsia="Times New Roman"/>
        </w:rPr>
        <w:t>Cllr Green and agreed.</w:t>
      </w:r>
    </w:p>
    <w:p w14:paraId="2341BBF4" w14:textId="41DAB311" w:rsidR="00FE34EB" w:rsidRDefault="00765F64" w:rsidP="008543B7">
      <w:pPr>
        <w:spacing w:line="240" w:lineRule="auto"/>
        <w:ind w:left="360" w:right="-278"/>
        <w:jc w:val="both"/>
      </w:pPr>
      <w:r w:rsidRPr="00765F64">
        <w:rPr>
          <w:b/>
          <w:bCs/>
        </w:rPr>
        <w:t>ACTION:</w:t>
      </w:r>
      <w:r>
        <w:t xml:space="preserve"> </w:t>
      </w:r>
      <w:r w:rsidR="00B60159">
        <w:t>RFO</w:t>
      </w:r>
      <w:r>
        <w:t xml:space="preserve"> to </w:t>
      </w:r>
      <w:r w:rsidR="00991295">
        <w:t>action pay increase</w:t>
      </w:r>
      <w:r>
        <w:t>.</w:t>
      </w:r>
    </w:p>
    <w:p w14:paraId="7E147D6C" w14:textId="624DCFD6" w:rsidR="00991295" w:rsidRDefault="00991295" w:rsidP="008543B7">
      <w:pPr>
        <w:spacing w:line="240" w:lineRule="auto"/>
        <w:ind w:left="360" w:right="-278"/>
        <w:jc w:val="both"/>
      </w:pPr>
      <w:r w:rsidRPr="00444777">
        <w:rPr>
          <w:b/>
          <w:bCs/>
        </w:rPr>
        <w:t>ACTION:</w:t>
      </w:r>
      <w:r>
        <w:t xml:space="preserve"> </w:t>
      </w:r>
      <w:r w:rsidR="00444777">
        <w:t>RFO to begin 2021/22 audit process.</w:t>
      </w:r>
    </w:p>
    <w:p w14:paraId="5E2B3CB3" w14:textId="77777777" w:rsidR="00444777" w:rsidRDefault="00444777" w:rsidP="00991295">
      <w:pPr>
        <w:spacing w:line="240" w:lineRule="auto"/>
        <w:ind w:right="-278"/>
        <w:jc w:val="both"/>
      </w:pPr>
    </w:p>
    <w:p w14:paraId="2BD43D02" w14:textId="4346F51E" w:rsidR="00FE34EB" w:rsidRDefault="00FE34EB" w:rsidP="003136F2">
      <w:pPr>
        <w:pStyle w:val="ListParagraph"/>
        <w:numPr>
          <w:ilvl w:val="0"/>
          <w:numId w:val="1"/>
        </w:numPr>
        <w:shd w:val="clear" w:color="auto" w:fill="FFFFFF"/>
        <w:spacing w:after="240"/>
        <w:ind w:left="360"/>
        <w:jc w:val="both"/>
        <w:rPr>
          <w:b/>
          <w:bCs/>
        </w:rPr>
      </w:pPr>
      <w:r>
        <w:rPr>
          <w:b/>
          <w:bCs/>
        </w:rPr>
        <w:t xml:space="preserve">GDPR </w:t>
      </w:r>
      <w:r w:rsidR="00B6479F">
        <w:rPr>
          <w:bCs/>
        </w:rPr>
        <w:t xml:space="preserve">The Chair continues to go through old records and </w:t>
      </w:r>
      <w:r w:rsidR="003136F2">
        <w:rPr>
          <w:bCs/>
        </w:rPr>
        <w:t>dispose of</w:t>
      </w:r>
      <w:r w:rsidR="001B0A60">
        <w:rPr>
          <w:bCs/>
        </w:rPr>
        <w:t xml:space="preserve"> expired documents</w:t>
      </w:r>
      <w:r>
        <w:rPr>
          <w:bCs/>
        </w:rPr>
        <w:t>.</w:t>
      </w:r>
    </w:p>
    <w:p w14:paraId="08354681" w14:textId="68A78DC3" w:rsidR="00FE34EB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Community Safety </w:t>
      </w:r>
      <w:r w:rsidR="005A2EBD">
        <w:rPr>
          <w:rFonts w:ascii="Arial" w:hAnsi="Arial" w:cs="Arial"/>
          <w:color w:val="auto"/>
          <w:sz w:val="22"/>
          <w:szCs w:val="22"/>
        </w:rPr>
        <w:t>Nothing to report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EDE6EFE" w14:textId="77777777" w:rsidR="00FE34EB" w:rsidRDefault="00FE34EB" w:rsidP="003136F2">
      <w:pPr>
        <w:pStyle w:val="ListParagraph"/>
        <w:ind w:left="294"/>
        <w:rPr>
          <w:b/>
          <w:bCs/>
        </w:rPr>
      </w:pPr>
    </w:p>
    <w:p w14:paraId="365505F4" w14:textId="7EF66D78" w:rsidR="00FE34EB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Accounts to be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see Appendix 1. </w:t>
      </w:r>
    </w:p>
    <w:p w14:paraId="76D228E5" w14:textId="77777777" w:rsidR="00FE34EB" w:rsidRDefault="00FE34EB" w:rsidP="003136F2">
      <w:pPr>
        <w:pStyle w:val="ListParagraph"/>
        <w:ind w:left="294"/>
      </w:pPr>
    </w:p>
    <w:p w14:paraId="4BF02068" w14:textId="77777777" w:rsidR="00A71E1C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Correspondence </w:t>
      </w:r>
    </w:p>
    <w:p w14:paraId="4A5D7AB7" w14:textId="3CC4B022" w:rsidR="00FE34EB" w:rsidRDefault="00A71E1C" w:rsidP="003136F2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064DDB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Clerk to renew membership to CPRE</w:t>
      </w:r>
      <w:r w:rsidR="00E34A8C" w:rsidRPr="00E34A8C">
        <w:rPr>
          <w:rFonts w:ascii="Arial" w:hAnsi="Arial" w:cs="Arial"/>
          <w:color w:val="auto"/>
          <w:sz w:val="22"/>
          <w:szCs w:val="22"/>
        </w:rPr>
        <w:t>.</w:t>
      </w:r>
    </w:p>
    <w:p w14:paraId="7F398A87" w14:textId="77777777" w:rsidR="00FE34EB" w:rsidRDefault="00FE34EB" w:rsidP="003136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7B9F3F" w14:textId="77777777" w:rsidR="00E34A8C" w:rsidRPr="00E34A8C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</w:p>
    <w:p w14:paraId="3F16B07A" w14:textId="744F3F5E" w:rsidR="00A54999" w:rsidRDefault="00E34A8C" w:rsidP="003136F2">
      <w:pPr>
        <w:pStyle w:val="Default"/>
        <w:ind w:left="294"/>
        <w:rPr>
          <w:rFonts w:ascii="Arial" w:hAnsi="Arial" w:cs="Arial"/>
          <w:color w:val="auto"/>
          <w:sz w:val="22"/>
          <w:szCs w:val="22"/>
        </w:rPr>
      </w:pPr>
      <w:r w:rsidRPr="0087034A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297CFB">
        <w:rPr>
          <w:rFonts w:ascii="Arial" w:hAnsi="Arial" w:cs="Arial"/>
          <w:color w:val="auto"/>
          <w:sz w:val="22"/>
          <w:szCs w:val="22"/>
        </w:rPr>
        <w:t xml:space="preserve"> </w:t>
      </w:r>
      <w:r w:rsidR="005076C9">
        <w:rPr>
          <w:rFonts w:ascii="Arial" w:hAnsi="Arial" w:cs="Arial"/>
          <w:color w:val="auto"/>
          <w:sz w:val="22"/>
          <w:szCs w:val="22"/>
        </w:rPr>
        <w:t xml:space="preserve">Clerk to </w:t>
      </w:r>
      <w:r w:rsidR="00CA7FDC">
        <w:rPr>
          <w:rFonts w:ascii="Arial" w:hAnsi="Arial" w:cs="Arial"/>
          <w:color w:val="auto"/>
          <w:sz w:val="22"/>
          <w:szCs w:val="22"/>
        </w:rPr>
        <w:t>report to SBC that the drain below The Mission Hall in Hinton Parva</w:t>
      </w:r>
      <w:r w:rsidR="00DE76C2">
        <w:rPr>
          <w:rFonts w:ascii="Arial" w:hAnsi="Arial" w:cs="Arial"/>
          <w:color w:val="auto"/>
          <w:sz w:val="22"/>
          <w:szCs w:val="22"/>
        </w:rPr>
        <w:t xml:space="preserve"> was flooding again</w:t>
      </w:r>
      <w:r w:rsidR="0087034A">
        <w:rPr>
          <w:rFonts w:ascii="Arial" w:hAnsi="Arial" w:cs="Arial"/>
          <w:color w:val="auto"/>
          <w:sz w:val="22"/>
          <w:szCs w:val="22"/>
        </w:rPr>
        <w:t>.</w:t>
      </w:r>
    </w:p>
    <w:p w14:paraId="6E18DCD2" w14:textId="595CFC23" w:rsidR="0014578E" w:rsidRDefault="0087034A" w:rsidP="003136F2">
      <w:pPr>
        <w:pStyle w:val="Default"/>
        <w:ind w:left="294"/>
        <w:rPr>
          <w:rFonts w:ascii="Arial" w:hAnsi="Arial" w:cs="Arial"/>
          <w:color w:val="auto"/>
          <w:sz w:val="22"/>
          <w:szCs w:val="22"/>
        </w:rPr>
      </w:pPr>
      <w:r w:rsidRPr="0087034A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Clerk to contact </w:t>
      </w:r>
      <w:r w:rsidR="00DE76C2">
        <w:rPr>
          <w:rFonts w:ascii="Arial" w:hAnsi="Arial" w:cs="Arial"/>
          <w:color w:val="auto"/>
          <w:sz w:val="22"/>
          <w:szCs w:val="22"/>
        </w:rPr>
        <w:t>Thames Water over a leaking water meter flooding the path</w:t>
      </w:r>
      <w:r w:rsidR="003136F2">
        <w:rPr>
          <w:rFonts w:ascii="Arial" w:hAnsi="Arial" w:cs="Arial"/>
          <w:color w:val="auto"/>
          <w:sz w:val="22"/>
          <w:szCs w:val="22"/>
        </w:rPr>
        <w:t xml:space="preserve"> behind </w:t>
      </w:r>
      <w:r w:rsidR="00A10D4E">
        <w:rPr>
          <w:rFonts w:ascii="Arial" w:hAnsi="Arial" w:cs="Arial"/>
          <w:color w:val="auto"/>
          <w:sz w:val="22"/>
          <w:szCs w:val="22"/>
        </w:rPr>
        <w:t>the village hall to The City</w:t>
      </w:r>
      <w:r w:rsidR="003136F2">
        <w:rPr>
          <w:rFonts w:ascii="Arial" w:hAnsi="Arial" w:cs="Arial"/>
          <w:color w:val="auto"/>
          <w:sz w:val="22"/>
          <w:szCs w:val="22"/>
        </w:rPr>
        <w:t>.</w:t>
      </w:r>
    </w:p>
    <w:p w14:paraId="3BE59D05" w14:textId="4784AE24" w:rsidR="00F13D88" w:rsidRDefault="00F13D88" w:rsidP="003136F2">
      <w:pPr>
        <w:pStyle w:val="Default"/>
        <w:ind w:left="294"/>
      </w:pPr>
      <w:r w:rsidRPr="00EB6FED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Clerk to </w:t>
      </w:r>
      <w:r w:rsidR="00EB6FED">
        <w:rPr>
          <w:rFonts w:ascii="Arial" w:hAnsi="Arial" w:cs="Arial"/>
          <w:color w:val="auto"/>
          <w:sz w:val="22"/>
          <w:szCs w:val="22"/>
        </w:rPr>
        <w:t>ask</w:t>
      </w:r>
      <w:r w:rsidR="00241A83">
        <w:rPr>
          <w:rFonts w:ascii="Arial" w:hAnsi="Arial" w:cs="Arial"/>
          <w:color w:val="auto"/>
          <w:sz w:val="22"/>
          <w:szCs w:val="22"/>
        </w:rPr>
        <w:t xml:space="preserve"> in the Parish Times</w:t>
      </w:r>
      <w:r w:rsidR="00EB6FED">
        <w:rPr>
          <w:rFonts w:ascii="Arial" w:hAnsi="Arial" w:cs="Arial"/>
          <w:color w:val="auto"/>
          <w:sz w:val="22"/>
          <w:szCs w:val="22"/>
        </w:rPr>
        <w:t xml:space="preserve"> for </w:t>
      </w:r>
      <w:r w:rsidR="00241A83">
        <w:rPr>
          <w:rFonts w:ascii="Arial" w:hAnsi="Arial" w:cs="Arial"/>
          <w:color w:val="auto"/>
          <w:sz w:val="22"/>
          <w:szCs w:val="22"/>
        </w:rPr>
        <w:t>volunteers to coordinate Best Kept Village competition entries.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C139386" w14:textId="77777777" w:rsidR="00FE34EB" w:rsidRDefault="00FE34EB" w:rsidP="003136F2">
      <w:pPr>
        <w:pStyle w:val="Default"/>
        <w:ind w:left="76"/>
      </w:pPr>
    </w:p>
    <w:p w14:paraId="560F5FA2" w14:textId="3956ECAE" w:rsidR="00FE34EB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064DD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th </w:t>
      </w:r>
      <w:r w:rsidR="00064DDB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, 2022 at </w:t>
      </w:r>
      <w:r w:rsidR="00DE0B48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Hall. Covid regulations permitting. Any changes will be posted on noticeboards, </w:t>
      </w:r>
      <w:proofErr w:type="gramStart"/>
      <w:r>
        <w:rPr>
          <w:rFonts w:ascii="Arial" w:hAnsi="Arial" w:cs="Arial"/>
          <w:sz w:val="22"/>
          <w:szCs w:val="22"/>
        </w:rPr>
        <w:t>website</w:t>
      </w:r>
      <w:proofErr w:type="gramEnd"/>
      <w:r>
        <w:rPr>
          <w:rFonts w:ascii="Arial" w:hAnsi="Arial" w:cs="Arial"/>
          <w:sz w:val="22"/>
          <w:szCs w:val="22"/>
        </w:rPr>
        <w:t xml:space="preserve"> and Facebook</w:t>
      </w:r>
    </w:p>
    <w:p w14:paraId="26D4AF88" w14:textId="77777777" w:rsidR="00FE34EB" w:rsidRDefault="00FE34EB" w:rsidP="003136F2"/>
    <w:p w14:paraId="485EBA8A" w14:textId="2DBFA0F3" w:rsidR="00FE34EB" w:rsidRDefault="00FE34EB" w:rsidP="003136F2">
      <w:r>
        <w:t xml:space="preserve">The meeting closed at </w:t>
      </w:r>
      <w:r w:rsidR="00C134CA">
        <w:t>9.</w:t>
      </w:r>
      <w:r w:rsidR="005076C9">
        <w:t>02</w:t>
      </w:r>
      <w:r>
        <w:t>pm.</w:t>
      </w:r>
    </w:p>
    <w:p w14:paraId="75271A91" w14:textId="77777777" w:rsidR="00FE34EB" w:rsidRDefault="00FE34EB" w:rsidP="00FE34EB">
      <w:pPr>
        <w:pStyle w:val="ListParagraph"/>
        <w:ind w:left="0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FE34EB" w14:paraId="22BC21A8" w14:textId="77777777" w:rsidTr="00FE34EB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3617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FAF15A7" w14:textId="77777777" w:rsidR="00FE34EB" w:rsidRDefault="00FE34EB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5ADE86E7" w14:textId="77777777" w:rsidR="00FE34EB" w:rsidRDefault="00FE34EB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25EA2097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1F0FE13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354FE1B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493EA66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4994239F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3275910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B2FEE12" w14:textId="77777777" w:rsidR="00CA2875" w:rsidRDefault="00CA2875" w:rsidP="00CA2875">
            <w:pPr>
              <w:spacing w:line="240" w:lineRule="auto"/>
            </w:pPr>
          </w:p>
          <w:p w14:paraId="3697430C" w14:textId="77777777" w:rsidR="00EF0C82" w:rsidRDefault="00EF0C82" w:rsidP="00FE34EB">
            <w:pPr>
              <w:spacing w:line="240" w:lineRule="auto"/>
              <w:rPr>
                <w:bCs/>
                <w:lang w:eastAsia="en-US"/>
              </w:rPr>
            </w:pPr>
          </w:p>
          <w:p w14:paraId="2125EC22" w14:textId="77777777" w:rsidR="00EF0C82" w:rsidRDefault="00EF0C82" w:rsidP="00FE34EB">
            <w:pPr>
              <w:spacing w:line="240" w:lineRule="auto"/>
              <w:rPr>
                <w:bCs/>
                <w:lang w:eastAsia="en-US"/>
              </w:rPr>
            </w:pPr>
          </w:p>
          <w:p w14:paraId="33E2AFBA" w14:textId="63F3F5B4" w:rsidR="00EF0C82" w:rsidRDefault="00EF0C82" w:rsidP="00FE34EB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3748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8E4A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7B9C6B25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3AC76879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FFB184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249DA57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£372.75</w:t>
            </w:r>
          </w:p>
          <w:p w14:paraId="6649F6B9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E8AFD1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51D0D36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7690BBF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8A59119" w14:textId="755CA804" w:rsidR="00A71495" w:rsidRDefault="00A71495" w:rsidP="00CA287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2663FF00" w14:textId="77777777" w:rsidR="00FE34EB" w:rsidRDefault="00FE34EB" w:rsidP="00FE34EB">
      <w:pPr>
        <w:pStyle w:val="ListParagraph"/>
        <w:ind w:left="0"/>
      </w:pPr>
    </w:p>
    <w:p w14:paraId="653A7C16" w14:textId="77777777" w:rsidR="00FE34EB" w:rsidRDefault="00FE34EB" w:rsidP="00FE34EB">
      <w:pPr>
        <w:pStyle w:val="ListParagraph"/>
        <w:ind w:left="426"/>
      </w:pPr>
    </w:p>
    <w:p w14:paraId="0FB75713" w14:textId="77777777" w:rsidR="00FE34EB" w:rsidRDefault="00FE34EB" w:rsidP="00FE34EB"/>
    <w:p w14:paraId="079429C8" w14:textId="77777777" w:rsidR="00FE34EB" w:rsidRDefault="00FE34EB" w:rsidP="00FE34EB"/>
    <w:p w14:paraId="5A1381C5" w14:textId="77777777" w:rsidR="00FE34EB" w:rsidRDefault="00FE34EB" w:rsidP="00FE34EB"/>
    <w:p w14:paraId="39665189" w14:textId="77777777" w:rsidR="00FE34EB" w:rsidRDefault="00FE34EB" w:rsidP="00FE34EB"/>
    <w:p w14:paraId="2552CEFC" w14:textId="77777777" w:rsidR="00FE34EB" w:rsidRDefault="00FE34EB" w:rsidP="00FE34EB"/>
    <w:p w14:paraId="74DB67B2" w14:textId="77777777" w:rsidR="00FE34EB" w:rsidRDefault="00FE34EB" w:rsidP="00FE34EB"/>
    <w:p w14:paraId="202602D0" w14:textId="77777777" w:rsidR="00FE34EB" w:rsidRDefault="00FE34EB" w:rsidP="00FE34EB"/>
    <w:p w14:paraId="2A4B29B0" w14:textId="77777777" w:rsidR="00FE34EB" w:rsidRDefault="00FE34EB"/>
    <w:sectPr w:rsidR="00FE3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3C11" w14:textId="77777777" w:rsidR="00A770D2" w:rsidRDefault="00A770D2" w:rsidP="00DB7AC1">
      <w:pPr>
        <w:spacing w:line="240" w:lineRule="auto"/>
      </w:pPr>
      <w:r>
        <w:separator/>
      </w:r>
    </w:p>
  </w:endnote>
  <w:endnote w:type="continuationSeparator" w:id="0">
    <w:p w14:paraId="3B8954CF" w14:textId="77777777" w:rsidR="00A770D2" w:rsidRDefault="00A770D2" w:rsidP="00DB7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B14D" w14:textId="77777777" w:rsidR="00DB7AC1" w:rsidRDefault="00DB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531" w14:textId="77777777" w:rsidR="00DB7AC1" w:rsidRDefault="00DB7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A37A" w14:textId="77777777" w:rsidR="00DB7AC1" w:rsidRDefault="00DB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A899" w14:textId="77777777" w:rsidR="00A770D2" w:rsidRDefault="00A770D2" w:rsidP="00DB7AC1">
      <w:pPr>
        <w:spacing w:line="240" w:lineRule="auto"/>
      </w:pPr>
      <w:r>
        <w:separator/>
      </w:r>
    </w:p>
  </w:footnote>
  <w:footnote w:type="continuationSeparator" w:id="0">
    <w:p w14:paraId="7AEC4DA8" w14:textId="77777777" w:rsidR="00A770D2" w:rsidRDefault="00A770D2" w:rsidP="00DB7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DAE0" w14:textId="77777777" w:rsidR="00DB7AC1" w:rsidRDefault="00DB7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9A65" w14:textId="77777777" w:rsidR="00DB7AC1" w:rsidRDefault="00DB7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6103" w14:textId="77777777" w:rsidR="00DB7AC1" w:rsidRDefault="00DB7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F7A"/>
    <w:multiLevelType w:val="hybridMultilevel"/>
    <w:tmpl w:val="FC96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EB"/>
    <w:rsid w:val="000160A0"/>
    <w:rsid w:val="00045977"/>
    <w:rsid w:val="00057CB5"/>
    <w:rsid w:val="00064DDB"/>
    <w:rsid w:val="00081BC6"/>
    <w:rsid w:val="000A4F11"/>
    <w:rsid w:val="000C0174"/>
    <w:rsid w:val="000C1C1C"/>
    <w:rsid w:val="000D7CCE"/>
    <w:rsid w:val="000D7D44"/>
    <w:rsid w:val="000E0FEC"/>
    <w:rsid w:val="000F7035"/>
    <w:rsid w:val="001031C7"/>
    <w:rsid w:val="00106347"/>
    <w:rsid w:val="00114161"/>
    <w:rsid w:val="00131610"/>
    <w:rsid w:val="0014578E"/>
    <w:rsid w:val="0015421D"/>
    <w:rsid w:val="00156F84"/>
    <w:rsid w:val="00162F7E"/>
    <w:rsid w:val="00176291"/>
    <w:rsid w:val="00177585"/>
    <w:rsid w:val="00181A0A"/>
    <w:rsid w:val="00187064"/>
    <w:rsid w:val="00191847"/>
    <w:rsid w:val="00191C62"/>
    <w:rsid w:val="001A3389"/>
    <w:rsid w:val="001B0A60"/>
    <w:rsid w:val="001C01DB"/>
    <w:rsid w:val="001C2ACC"/>
    <w:rsid w:val="001C4AD3"/>
    <w:rsid w:val="001C62B9"/>
    <w:rsid w:val="001C6358"/>
    <w:rsid w:val="001D146E"/>
    <w:rsid w:val="001D29D7"/>
    <w:rsid w:val="001D34A0"/>
    <w:rsid w:val="001D3A80"/>
    <w:rsid w:val="001E6609"/>
    <w:rsid w:val="002010D9"/>
    <w:rsid w:val="002162E0"/>
    <w:rsid w:val="0022545C"/>
    <w:rsid w:val="00227A0A"/>
    <w:rsid w:val="00233348"/>
    <w:rsid w:val="002335CC"/>
    <w:rsid w:val="0023365B"/>
    <w:rsid w:val="00241A83"/>
    <w:rsid w:val="0024620F"/>
    <w:rsid w:val="00297CFB"/>
    <w:rsid w:val="002A1A86"/>
    <w:rsid w:val="002B399B"/>
    <w:rsid w:val="002C6018"/>
    <w:rsid w:val="002D1281"/>
    <w:rsid w:val="002D13C3"/>
    <w:rsid w:val="003136F2"/>
    <w:rsid w:val="0033118B"/>
    <w:rsid w:val="00333033"/>
    <w:rsid w:val="00334B14"/>
    <w:rsid w:val="00343153"/>
    <w:rsid w:val="00344EC5"/>
    <w:rsid w:val="00346661"/>
    <w:rsid w:val="003505D3"/>
    <w:rsid w:val="003630A7"/>
    <w:rsid w:val="003664F1"/>
    <w:rsid w:val="003858D7"/>
    <w:rsid w:val="003A1555"/>
    <w:rsid w:val="003A1813"/>
    <w:rsid w:val="003A5F53"/>
    <w:rsid w:val="003B2764"/>
    <w:rsid w:val="003C0419"/>
    <w:rsid w:val="003C4310"/>
    <w:rsid w:val="003C4A4A"/>
    <w:rsid w:val="003C6AB2"/>
    <w:rsid w:val="003C73FF"/>
    <w:rsid w:val="003E0ECD"/>
    <w:rsid w:val="003E18D5"/>
    <w:rsid w:val="003E7982"/>
    <w:rsid w:val="003E7E71"/>
    <w:rsid w:val="0040147B"/>
    <w:rsid w:val="00412E5A"/>
    <w:rsid w:val="00441DA0"/>
    <w:rsid w:val="00444777"/>
    <w:rsid w:val="00455D9C"/>
    <w:rsid w:val="00462DD6"/>
    <w:rsid w:val="00467752"/>
    <w:rsid w:val="00472DF0"/>
    <w:rsid w:val="00480FAC"/>
    <w:rsid w:val="0048703C"/>
    <w:rsid w:val="004A6D23"/>
    <w:rsid w:val="004C3E83"/>
    <w:rsid w:val="004E2E1E"/>
    <w:rsid w:val="004F5437"/>
    <w:rsid w:val="0050555E"/>
    <w:rsid w:val="005076C9"/>
    <w:rsid w:val="005118BB"/>
    <w:rsid w:val="00525370"/>
    <w:rsid w:val="005261A5"/>
    <w:rsid w:val="0053200E"/>
    <w:rsid w:val="00540E88"/>
    <w:rsid w:val="00544426"/>
    <w:rsid w:val="00554C45"/>
    <w:rsid w:val="0055601F"/>
    <w:rsid w:val="005814CB"/>
    <w:rsid w:val="00590532"/>
    <w:rsid w:val="005A2EBD"/>
    <w:rsid w:val="005B5461"/>
    <w:rsid w:val="005F7F58"/>
    <w:rsid w:val="00602C0C"/>
    <w:rsid w:val="00603F42"/>
    <w:rsid w:val="006176D1"/>
    <w:rsid w:val="006460F0"/>
    <w:rsid w:val="00647D78"/>
    <w:rsid w:val="006625A7"/>
    <w:rsid w:val="00673976"/>
    <w:rsid w:val="00674C7E"/>
    <w:rsid w:val="0068347F"/>
    <w:rsid w:val="006972E9"/>
    <w:rsid w:val="006A4CBE"/>
    <w:rsid w:val="006D7C97"/>
    <w:rsid w:val="006F4781"/>
    <w:rsid w:val="006F47F0"/>
    <w:rsid w:val="00707821"/>
    <w:rsid w:val="00734B6A"/>
    <w:rsid w:val="007360E1"/>
    <w:rsid w:val="00741710"/>
    <w:rsid w:val="00746C07"/>
    <w:rsid w:val="00747ADC"/>
    <w:rsid w:val="007568FF"/>
    <w:rsid w:val="00756C3D"/>
    <w:rsid w:val="00765F64"/>
    <w:rsid w:val="007832E2"/>
    <w:rsid w:val="007942C5"/>
    <w:rsid w:val="00794E8F"/>
    <w:rsid w:val="00796F79"/>
    <w:rsid w:val="007A20B4"/>
    <w:rsid w:val="007A788B"/>
    <w:rsid w:val="007D18DE"/>
    <w:rsid w:val="007D4D2C"/>
    <w:rsid w:val="007F158E"/>
    <w:rsid w:val="007F4E0A"/>
    <w:rsid w:val="00807315"/>
    <w:rsid w:val="008230B6"/>
    <w:rsid w:val="00840946"/>
    <w:rsid w:val="00841612"/>
    <w:rsid w:val="00841D72"/>
    <w:rsid w:val="00853137"/>
    <w:rsid w:val="008543B7"/>
    <w:rsid w:val="00856BC4"/>
    <w:rsid w:val="0087034A"/>
    <w:rsid w:val="00871503"/>
    <w:rsid w:val="0088386E"/>
    <w:rsid w:val="008910A1"/>
    <w:rsid w:val="0089390A"/>
    <w:rsid w:val="008A0984"/>
    <w:rsid w:val="008A1C35"/>
    <w:rsid w:val="008A5A2E"/>
    <w:rsid w:val="008A68E7"/>
    <w:rsid w:val="008A7ADA"/>
    <w:rsid w:val="008B1938"/>
    <w:rsid w:val="008C13D9"/>
    <w:rsid w:val="008C1D43"/>
    <w:rsid w:val="008D5887"/>
    <w:rsid w:val="008E18AB"/>
    <w:rsid w:val="008F079D"/>
    <w:rsid w:val="0091020D"/>
    <w:rsid w:val="00924479"/>
    <w:rsid w:val="00945746"/>
    <w:rsid w:val="00977765"/>
    <w:rsid w:val="00983B81"/>
    <w:rsid w:val="00991295"/>
    <w:rsid w:val="00995F1A"/>
    <w:rsid w:val="009A340A"/>
    <w:rsid w:val="009D3AF9"/>
    <w:rsid w:val="009E1A2A"/>
    <w:rsid w:val="009E6C79"/>
    <w:rsid w:val="00A01036"/>
    <w:rsid w:val="00A0727C"/>
    <w:rsid w:val="00A10D4E"/>
    <w:rsid w:val="00A17400"/>
    <w:rsid w:val="00A17CAC"/>
    <w:rsid w:val="00A30C35"/>
    <w:rsid w:val="00A54999"/>
    <w:rsid w:val="00A63B59"/>
    <w:rsid w:val="00A709DF"/>
    <w:rsid w:val="00A71495"/>
    <w:rsid w:val="00A71E1C"/>
    <w:rsid w:val="00A770D2"/>
    <w:rsid w:val="00A804DE"/>
    <w:rsid w:val="00A84FBF"/>
    <w:rsid w:val="00A9297E"/>
    <w:rsid w:val="00AA16E3"/>
    <w:rsid w:val="00AA602C"/>
    <w:rsid w:val="00AB1A60"/>
    <w:rsid w:val="00AC039C"/>
    <w:rsid w:val="00AC4084"/>
    <w:rsid w:val="00AD1D73"/>
    <w:rsid w:val="00AD5226"/>
    <w:rsid w:val="00AD582A"/>
    <w:rsid w:val="00AE60FA"/>
    <w:rsid w:val="00B177C9"/>
    <w:rsid w:val="00B44A25"/>
    <w:rsid w:val="00B51A19"/>
    <w:rsid w:val="00B60159"/>
    <w:rsid w:val="00B62A87"/>
    <w:rsid w:val="00B6479F"/>
    <w:rsid w:val="00B75C91"/>
    <w:rsid w:val="00B801B6"/>
    <w:rsid w:val="00B82F4C"/>
    <w:rsid w:val="00B84E04"/>
    <w:rsid w:val="00B90397"/>
    <w:rsid w:val="00B91B59"/>
    <w:rsid w:val="00BA62E0"/>
    <w:rsid w:val="00BA6EEE"/>
    <w:rsid w:val="00BA77EF"/>
    <w:rsid w:val="00C03A45"/>
    <w:rsid w:val="00C06DCF"/>
    <w:rsid w:val="00C134CA"/>
    <w:rsid w:val="00C24565"/>
    <w:rsid w:val="00C25A77"/>
    <w:rsid w:val="00C36AB7"/>
    <w:rsid w:val="00C43FDD"/>
    <w:rsid w:val="00C46A96"/>
    <w:rsid w:val="00C46FA2"/>
    <w:rsid w:val="00C539C7"/>
    <w:rsid w:val="00C60229"/>
    <w:rsid w:val="00C73971"/>
    <w:rsid w:val="00C7649B"/>
    <w:rsid w:val="00C77658"/>
    <w:rsid w:val="00CA2875"/>
    <w:rsid w:val="00CA42B5"/>
    <w:rsid w:val="00CA7E69"/>
    <w:rsid w:val="00CA7FDC"/>
    <w:rsid w:val="00CC4B2D"/>
    <w:rsid w:val="00CF1459"/>
    <w:rsid w:val="00D0018E"/>
    <w:rsid w:val="00D05F46"/>
    <w:rsid w:val="00D626D8"/>
    <w:rsid w:val="00D713C2"/>
    <w:rsid w:val="00D73997"/>
    <w:rsid w:val="00D84368"/>
    <w:rsid w:val="00D87B8A"/>
    <w:rsid w:val="00D9066E"/>
    <w:rsid w:val="00D92613"/>
    <w:rsid w:val="00DA4FB5"/>
    <w:rsid w:val="00DB266F"/>
    <w:rsid w:val="00DB330F"/>
    <w:rsid w:val="00DB7AC1"/>
    <w:rsid w:val="00DC0699"/>
    <w:rsid w:val="00DD0FFC"/>
    <w:rsid w:val="00DD1526"/>
    <w:rsid w:val="00DD1A64"/>
    <w:rsid w:val="00DD5BF2"/>
    <w:rsid w:val="00DE02A6"/>
    <w:rsid w:val="00DE0B48"/>
    <w:rsid w:val="00DE76C2"/>
    <w:rsid w:val="00E124B2"/>
    <w:rsid w:val="00E34A8C"/>
    <w:rsid w:val="00E3646B"/>
    <w:rsid w:val="00E4351E"/>
    <w:rsid w:val="00E500E3"/>
    <w:rsid w:val="00E538F8"/>
    <w:rsid w:val="00E779B7"/>
    <w:rsid w:val="00E83C17"/>
    <w:rsid w:val="00E9485E"/>
    <w:rsid w:val="00EA46BA"/>
    <w:rsid w:val="00EA512E"/>
    <w:rsid w:val="00EB4BDF"/>
    <w:rsid w:val="00EB4CC1"/>
    <w:rsid w:val="00EB6FED"/>
    <w:rsid w:val="00EC71D3"/>
    <w:rsid w:val="00EF0C82"/>
    <w:rsid w:val="00EF7F56"/>
    <w:rsid w:val="00F03DE8"/>
    <w:rsid w:val="00F13D88"/>
    <w:rsid w:val="00F175FB"/>
    <w:rsid w:val="00F23701"/>
    <w:rsid w:val="00F23C17"/>
    <w:rsid w:val="00F37E9A"/>
    <w:rsid w:val="00F42894"/>
    <w:rsid w:val="00F4547E"/>
    <w:rsid w:val="00F55101"/>
    <w:rsid w:val="00F563B3"/>
    <w:rsid w:val="00F60CFE"/>
    <w:rsid w:val="00F67B10"/>
    <w:rsid w:val="00F74B96"/>
    <w:rsid w:val="00FA183C"/>
    <w:rsid w:val="00FC0616"/>
    <w:rsid w:val="00FE34EB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EC6D"/>
  <w15:docId w15:val="{E2A29835-5802-41AD-A52E-4F0FD16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EB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EB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FE34EB"/>
    <w:pPr>
      <w:ind w:left="720"/>
    </w:pPr>
  </w:style>
  <w:style w:type="paragraph" w:customStyle="1" w:styleId="Default">
    <w:name w:val="Default"/>
    <w:rsid w:val="00FE34EB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18B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B7A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C1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8</cp:revision>
  <cp:lastPrinted>2022-02-06T12:46:00Z</cp:lastPrinted>
  <dcterms:created xsi:type="dcterms:W3CDTF">2022-03-08T14:49:00Z</dcterms:created>
  <dcterms:modified xsi:type="dcterms:W3CDTF">2022-04-05T09:04:00Z</dcterms:modified>
</cp:coreProperties>
</file>