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2529" w14:textId="7AF57D11" w:rsidR="000E3B5B" w:rsidRPr="007A575E" w:rsidRDefault="000E3B5B" w:rsidP="000E3B5B">
      <w:pPr>
        <w:tabs>
          <w:tab w:val="left" w:pos="567"/>
        </w:tabs>
        <w:suppressAutoHyphens/>
        <w:autoSpaceDE w:val="0"/>
        <w:autoSpaceDN w:val="0"/>
        <w:spacing w:before="240" w:after="0" w:line="240" w:lineRule="auto"/>
        <w:ind w:left="567" w:hanging="425"/>
        <w:jc w:val="center"/>
        <w:rPr>
          <w:rFonts w:ascii="Arial" w:eastAsia="Calibri" w:hAnsi="Arial" w:cs="Arial"/>
          <w:b/>
          <w:bCs/>
          <w:kern w:val="0"/>
          <w:sz w:val="22"/>
          <w:szCs w:val="22"/>
          <w14:ligatures w14:val="none"/>
        </w:rPr>
      </w:pPr>
      <w:bookmarkStart w:id="0" w:name="_Hlk150251959"/>
      <w:bookmarkStart w:id="1" w:name="_Hlk179230013"/>
      <w:r w:rsidRPr="007A575E">
        <w:rPr>
          <w:rFonts w:ascii="Arial" w:eastAsia="Calibri" w:hAnsi="Arial" w:cs="Arial"/>
          <w:b/>
          <w:bCs/>
          <w:kern w:val="0"/>
          <w:sz w:val="22"/>
          <w:szCs w:val="22"/>
          <w14:ligatures w14:val="none"/>
        </w:rPr>
        <w:t>BISHOPSTONE PARISH COUNCIL 647</w:t>
      </w:r>
    </w:p>
    <w:p w14:paraId="1D0A7954" w14:textId="2D8E54CC" w:rsidR="000E3B5B" w:rsidRPr="007A575E" w:rsidRDefault="000E3B5B" w:rsidP="000E3B5B">
      <w:pPr>
        <w:suppressAutoHyphens/>
        <w:autoSpaceDE w:val="0"/>
        <w:autoSpaceDN w:val="0"/>
        <w:spacing w:after="0" w:line="240" w:lineRule="auto"/>
        <w:ind w:left="360"/>
        <w:jc w:val="center"/>
        <w:rPr>
          <w:rFonts w:ascii="Arial" w:eastAsia="Calibri" w:hAnsi="Arial" w:cs="Arial"/>
          <w:kern w:val="0"/>
          <w:sz w:val="22"/>
          <w:szCs w:val="22"/>
          <w14:ligatures w14:val="none"/>
        </w:rPr>
      </w:pPr>
      <w:r w:rsidRPr="007A575E">
        <w:rPr>
          <w:rFonts w:ascii="Arial" w:eastAsia="Calibri" w:hAnsi="Arial" w:cs="Arial"/>
          <w:b/>
          <w:bCs/>
          <w:kern w:val="0"/>
          <w:sz w:val="22"/>
          <w:szCs w:val="22"/>
          <w14:ligatures w14:val="none"/>
        </w:rPr>
        <w:t>Minutes of the Parish Council meeting held at Hinton Parva Village Hall</w:t>
      </w:r>
    </w:p>
    <w:p w14:paraId="35DD406A" w14:textId="6729C1EF" w:rsidR="000E3B5B" w:rsidRPr="007A575E" w:rsidRDefault="000E3B5B" w:rsidP="000E3B5B">
      <w:pPr>
        <w:suppressAutoHyphens/>
        <w:autoSpaceDE w:val="0"/>
        <w:autoSpaceDN w:val="0"/>
        <w:spacing w:after="0" w:line="240" w:lineRule="auto"/>
        <w:ind w:left="360"/>
        <w:jc w:val="center"/>
        <w:rPr>
          <w:rFonts w:ascii="Arial" w:eastAsia="Calibri" w:hAnsi="Arial" w:cs="Arial"/>
          <w:b/>
          <w:bCs/>
          <w:kern w:val="0"/>
          <w:sz w:val="22"/>
          <w:szCs w:val="22"/>
          <w14:ligatures w14:val="none"/>
        </w:rPr>
      </w:pPr>
      <w:r w:rsidRPr="007A575E">
        <w:rPr>
          <w:rFonts w:ascii="Arial" w:eastAsia="Calibri" w:hAnsi="Arial" w:cs="Arial"/>
          <w:b/>
          <w:bCs/>
          <w:kern w:val="0"/>
          <w:sz w:val="22"/>
          <w:szCs w:val="22"/>
          <w14:ligatures w14:val="none"/>
        </w:rPr>
        <w:t xml:space="preserve">on Monday 1st June, 2026 at 7.30pm </w:t>
      </w:r>
      <w:r w:rsidRPr="007A575E">
        <w:rPr>
          <w:rFonts w:ascii="Arial" w:eastAsia="Calibri" w:hAnsi="Arial" w:cs="Arial"/>
          <w:color w:val="000000"/>
          <w:kern w:val="0"/>
          <w:sz w:val="22"/>
          <w:szCs w:val="22"/>
          <w14:ligatures w14:val="none"/>
        </w:rPr>
        <w:t xml:space="preserve"> </w:t>
      </w:r>
    </w:p>
    <w:p w14:paraId="03FD057E" w14:textId="77777777" w:rsidR="000E3B5B" w:rsidRPr="007A575E" w:rsidRDefault="000E3B5B" w:rsidP="000E3B5B">
      <w:pPr>
        <w:suppressAutoHyphens/>
        <w:autoSpaceDN w:val="0"/>
        <w:spacing w:after="0" w:line="276" w:lineRule="auto"/>
        <w:rPr>
          <w:rFonts w:ascii="Arial" w:eastAsia="Times New Roman" w:hAnsi="Arial" w:cs="Arial"/>
          <w:b/>
          <w:kern w:val="0"/>
          <w:sz w:val="22"/>
          <w:szCs w:val="22"/>
          <w:lang w:val="en" w:eastAsia="en-GB"/>
          <w14:ligatures w14:val="none"/>
        </w:rPr>
      </w:pPr>
    </w:p>
    <w:p w14:paraId="353A4A2A" w14:textId="3D2D1A4C" w:rsidR="000E3B5B" w:rsidRPr="007A575E" w:rsidRDefault="000E3B5B" w:rsidP="000E3B5B">
      <w:pPr>
        <w:keepLines/>
        <w:shd w:val="clear" w:color="auto" w:fill="FFFFFF"/>
        <w:spacing w:line="240" w:lineRule="auto"/>
        <w:ind w:left="349" w:right="685"/>
        <w:textAlignment w:val="baseline"/>
        <w:rPr>
          <w:rFonts w:ascii="Arial" w:eastAsia="Times New Roman" w:hAnsi="Arial" w:cs="Arial"/>
          <w:bCs/>
          <w:sz w:val="22"/>
          <w:szCs w:val="22"/>
        </w:rPr>
      </w:pPr>
      <w:r w:rsidRPr="007A575E">
        <w:rPr>
          <w:rFonts w:ascii="Arial" w:eastAsia="Times New Roman" w:hAnsi="Arial" w:cs="Arial"/>
          <w:b/>
          <w:sz w:val="22"/>
          <w:szCs w:val="22"/>
        </w:rPr>
        <w:t>Those present:</w:t>
      </w:r>
      <w:r w:rsidRPr="007A575E">
        <w:rPr>
          <w:rFonts w:ascii="Arial" w:eastAsia="Times New Roman" w:hAnsi="Arial" w:cs="Arial"/>
          <w:bCs/>
          <w:sz w:val="22"/>
          <w:szCs w:val="22"/>
        </w:rPr>
        <w:t xml:space="preserve"> Ian Thomas, Karen Walker, Dai Wilson, </w:t>
      </w:r>
      <w:r w:rsidRPr="007A575E">
        <w:rPr>
          <w:rFonts w:ascii="Arial" w:hAnsi="Arial" w:cs="Arial"/>
          <w:sz w:val="22"/>
          <w:szCs w:val="22"/>
        </w:rPr>
        <w:t>Karen MacGregor</w:t>
      </w:r>
      <w:r w:rsidRPr="007A575E">
        <w:rPr>
          <w:rFonts w:ascii="Arial" w:eastAsia="Times New Roman" w:hAnsi="Arial" w:cs="Arial"/>
          <w:bCs/>
          <w:sz w:val="22"/>
          <w:szCs w:val="22"/>
        </w:rPr>
        <w:t>, Steve Bell, Emma Parry (Clerk/RFO).</w:t>
      </w:r>
    </w:p>
    <w:p w14:paraId="4EB9DA6A" w14:textId="77777777" w:rsidR="000E3B5B" w:rsidRPr="007A575E" w:rsidRDefault="000E3B5B" w:rsidP="000E3B5B">
      <w:pPr>
        <w:suppressAutoHyphens/>
        <w:autoSpaceDE w:val="0"/>
        <w:autoSpaceDN w:val="0"/>
        <w:spacing w:after="0" w:line="240" w:lineRule="auto"/>
        <w:rPr>
          <w:rFonts w:ascii="Arial" w:eastAsia="Calibri" w:hAnsi="Arial" w:cs="Arial"/>
          <w:kern w:val="0"/>
          <w:sz w:val="22"/>
          <w:szCs w:val="22"/>
          <w14:ligatures w14:val="none"/>
        </w:rPr>
      </w:pPr>
    </w:p>
    <w:p w14:paraId="4AFCEA13" w14:textId="6B3776FD" w:rsidR="000E3B5B" w:rsidRPr="007A575E" w:rsidRDefault="000E3B5B" w:rsidP="000E3B5B">
      <w:pPr>
        <w:numPr>
          <w:ilvl w:val="0"/>
          <w:numId w:val="1"/>
        </w:numPr>
        <w:suppressAutoHyphens/>
        <w:autoSpaceDN w:val="0"/>
        <w:spacing w:after="0" w:line="276" w:lineRule="auto"/>
        <w:ind w:left="709" w:right="685"/>
        <w:rPr>
          <w:rFonts w:ascii="Arial" w:eastAsia="Times New Roman" w:hAnsi="Arial" w:cs="Arial"/>
          <w:bCs/>
          <w:kern w:val="0"/>
          <w:sz w:val="22"/>
          <w:szCs w:val="22"/>
          <w:lang w:val="en" w:eastAsia="en-GB"/>
          <w14:ligatures w14:val="none"/>
        </w:rPr>
      </w:pPr>
      <w:r w:rsidRPr="007A575E">
        <w:rPr>
          <w:rFonts w:ascii="Arial" w:eastAsia="Times New Roman" w:hAnsi="Arial" w:cs="Arial"/>
          <w:b/>
          <w:kern w:val="0"/>
          <w:sz w:val="22"/>
          <w:szCs w:val="22"/>
          <w:lang w:val="en" w:eastAsia="en-GB"/>
          <w14:ligatures w14:val="none"/>
        </w:rPr>
        <w:t xml:space="preserve">Public Question Time </w:t>
      </w:r>
      <w:r w:rsidR="00D15FF0" w:rsidRPr="007A575E">
        <w:rPr>
          <w:rFonts w:ascii="Arial" w:eastAsia="Times New Roman" w:hAnsi="Arial" w:cs="Arial"/>
          <w:bCs/>
          <w:kern w:val="0"/>
          <w:sz w:val="22"/>
          <w:szCs w:val="22"/>
          <w:lang w:eastAsia="en-GB"/>
          <w14:ligatures w14:val="none"/>
        </w:rPr>
        <w:t>Geraldine Pass attended the meeting to speak with the Council and outline her interest in being co</w:t>
      </w:r>
      <w:r w:rsidR="00D15FF0" w:rsidRPr="007A575E">
        <w:rPr>
          <w:rFonts w:ascii="Arial" w:eastAsia="Times New Roman" w:hAnsi="Arial" w:cs="Arial"/>
          <w:bCs/>
          <w:kern w:val="0"/>
          <w:sz w:val="22"/>
          <w:szCs w:val="22"/>
          <w:lang w:eastAsia="en-GB"/>
          <w14:ligatures w14:val="none"/>
        </w:rPr>
        <w:noBreakHyphen/>
        <w:t>opted as a Parish Councillor.</w:t>
      </w:r>
    </w:p>
    <w:p w14:paraId="63ACC560" w14:textId="77777777" w:rsidR="000E3B5B" w:rsidRPr="007A575E" w:rsidRDefault="000E3B5B" w:rsidP="000E3B5B">
      <w:pPr>
        <w:suppressAutoHyphens/>
        <w:autoSpaceDN w:val="0"/>
        <w:spacing w:after="0" w:line="276" w:lineRule="auto"/>
        <w:ind w:right="685"/>
        <w:rPr>
          <w:rFonts w:ascii="Arial" w:eastAsia="Times New Roman" w:hAnsi="Arial" w:cs="Arial"/>
          <w:bCs/>
          <w:kern w:val="0"/>
          <w:sz w:val="22"/>
          <w:szCs w:val="22"/>
          <w:lang w:val="en" w:eastAsia="en-GB"/>
          <w14:ligatures w14:val="none"/>
        </w:rPr>
      </w:pPr>
    </w:p>
    <w:p w14:paraId="761CD1FB" w14:textId="1C89E68C" w:rsidR="000E3B5B" w:rsidRPr="007A575E" w:rsidRDefault="000E3B5B" w:rsidP="000E3B5B">
      <w:pPr>
        <w:keepLines/>
        <w:numPr>
          <w:ilvl w:val="0"/>
          <w:numId w:val="1"/>
        </w:numPr>
        <w:shd w:val="clear" w:color="auto" w:fill="FFFFFF"/>
        <w:suppressAutoHyphens/>
        <w:autoSpaceDN w:val="0"/>
        <w:spacing w:after="0" w:line="240" w:lineRule="auto"/>
        <w:ind w:left="709" w:right="685" w:hanging="283"/>
        <w:textAlignment w:val="baseline"/>
        <w:rPr>
          <w:rFonts w:ascii="Arial" w:eastAsia="Times New Roman" w:hAnsi="Arial" w:cs="Arial"/>
          <w:bCs/>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A</w:t>
      </w:r>
      <w:r w:rsidRPr="007A575E">
        <w:rPr>
          <w:rFonts w:ascii="Arial" w:eastAsia="Times New Roman" w:hAnsi="Arial" w:cs="Arial"/>
          <w:b/>
          <w:kern w:val="0"/>
          <w:sz w:val="22"/>
          <w:szCs w:val="22"/>
          <w:lang w:val="en" w:eastAsia="en-GB"/>
          <w14:ligatures w14:val="none"/>
        </w:rPr>
        <w:t>pproved Apologies</w:t>
      </w:r>
      <w:r w:rsidRPr="007A575E">
        <w:rPr>
          <w:rFonts w:ascii="Arial" w:eastAsia="Times New Roman" w:hAnsi="Arial" w:cs="Arial"/>
          <w:bCs/>
          <w:kern w:val="0"/>
          <w:sz w:val="22"/>
          <w:szCs w:val="22"/>
          <w:lang w:val="en" w:eastAsia="en-GB"/>
          <w14:ligatures w14:val="none"/>
        </w:rPr>
        <w:t xml:space="preserve"> </w:t>
      </w:r>
      <w:r w:rsidRPr="007A575E">
        <w:rPr>
          <w:rFonts w:ascii="Arial" w:hAnsi="Arial" w:cs="Arial"/>
          <w:sz w:val="22"/>
          <w:szCs w:val="22"/>
        </w:rPr>
        <w:t>Gill May &amp; Dinesh</w:t>
      </w:r>
      <w:r w:rsidR="00D15FF0" w:rsidRPr="007A575E">
        <w:rPr>
          <w:rFonts w:ascii="Arial" w:hAnsi="Arial" w:cs="Arial"/>
          <w:sz w:val="22"/>
          <w:szCs w:val="22"/>
        </w:rPr>
        <w:t xml:space="preserve"> Thanigasalam</w:t>
      </w:r>
    </w:p>
    <w:p w14:paraId="4AB08FC8" w14:textId="77777777" w:rsidR="000E3B5B" w:rsidRPr="007A575E" w:rsidRDefault="000E3B5B" w:rsidP="000E3B5B">
      <w:pPr>
        <w:keepLines/>
        <w:shd w:val="clear" w:color="auto" w:fill="FFFFFF"/>
        <w:suppressAutoHyphens/>
        <w:autoSpaceDN w:val="0"/>
        <w:spacing w:after="0" w:line="240" w:lineRule="auto"/>
        <w:ind w:right="685"/>
        <w:textAlignment w:val="baseline"/>
        <w:rPr>
          <w:rFonts w:ascii="Arial" w:eastAsia="Times New Roman" w:hAnsi="Arial" w:cs="Arial"/>
          <w:bCs/>
          <w:kern w:val="0"/>
          <w:sz w:val="22"/>
          <w:szCs w:val="22"/>
          <w:lang w:val="en" w:eastAsia="en-GB"/>
          <w14:ligatures w14:val="none"/>
        </w:rPr>
      </w:pPr>
    </w:p>
    <w:p w14:paraId="7288C066" w14:textId="77777777" w:rsidR="000E3B5B" w:rsidRPr="007A575E" w:rsidRDefault="000E3B5B" w:rsidP="000E3B5B">
      <w:pPr>
        <w:keepLines/>
        <w:numPr>
          <w:ilvl w:val="0"/>
          <w:numId w:val="1"/>
        </w:numPr>
        <w:shd w:val="clear" w:color="auto" w:fill="FFFFFF"/>
        <w:suppressAutoHyphens/>
        <w:autoSpaceDN w:val="0"/>
        <w:spacing w:after="0" w:line="240" w:lineRule="auto"/>
        <w:ind w:right="685"/>
        <w:textAlignment w:val="baseline"/>
        <w:rPr>
          <w:rFonts w:ascii="Arial" w:eastAsia="Times New Roman" w:hAnsi="Arial" w:cs="Arial"/>
          <w:bCs/>
          <w:kern w:val="0"/>
          <w:sz w:val="22"/>
          <w:szCs w:val="22"/>
          <w:lang w:val="en" w:eastAsia="en-GB"/>
          <w14:ligatures w14:val="none"/>
        </w:rPr>
      </w:pPr>
      <w:r w:rsidRPr="007A575E">
        <w:rPr>
          <w:rFonts w:ascii="Arial" w:eastAsia="Times New Roman" w:hAnsi="Arial" w:cs="Arial"/>
          <w:b/>
          <w:kern w:val="0"/>
          <w:sz w:val="22"/>
          <w:szCs w:val="22"/>
          <w:lang w:val="en" w:eastAsia="en-GB"/>
          <w14:ligatures w14:val="none"/>
        </w:rPr>
        <w:t>Declarations of Interest</w:t>
      </w:r>
      <w:r w:rsidRPr="007A575E">
        <w:rPr>
          <w:rFonts w:ascii="Arial" w:eastAsia="Times New Roman" w:hAnsi="Arial" w:cs="Arial"/>
          <w:kern w:val="0"/>
          <w:sz w:val="22"/>
          <w:szCs w:val="22"/>
          <w:lang w:val="en" w:eastAsia="en-GB"/>
          <w14:ligatures w14:val="none"/>
        </w:rPr>
        <w:t xml:space="preserve"> None.</w:t>
      </w:r>
      <w:r w:rsidRPr="007A575E">
        <w:rPr>
          <w:rFonts w:ascii="Arial" w:eastAsia="Arial" w:hAnsi="Arial" w:cs="Arial"/>
          <w:kern w:val="0"/>
          <w:sz w:val="22"/>
          <w:szCs w:val="22"/>
          <w:lang w:val="en" w:eastAsia="en-GB"/>
          <w14:ligatures w14:val="none"/>
        </w:rPr>
        <w:t xml:space="preserve">   </w:t>
      </w:r>
    </w:p>
    <w:p w14:paraId="0349F39B" w14:textId="77777777" w:rsidR="000E3B5B" w:rsidRPr="007A575E" w:rsidRDefault="000E3B5B" w:rsidP="000E3B5B">
      <w:pPr>
        <w:keepLines/>
        <w:shd w:val="clear" w:color="auto" w:fill="FFFFFF"/>
        <w:suppressAutoHyphens/>
        <w:autoSpaceDN w:val="0"/>
        <w:spacing w:after="0" w:line="240" w:lineRule="auto"/>
        <w:ind w:left="709" w:right="685"/>
        <w:textAlignment w:val="baseline"/>
        <w:rPr>
          <w:rFonts w:ascii="Arial" w:eastAsia="Times New Roman" w:hAnsi="Arial" w:cs="Arial"/>
          <w:b/>
          <w:kern w:val="0"/>
          <w:sz w:val="22"/>
          <w:szCs w:val="22"/>
          <w:lang w:val="en" w:eastAsia="en-GB"/>
          <w14:ligatures w14:val="none"/>
        </w:rPr>
      </w:pPr>
    </w:p>
    <w:p w14:paraId="4713402C" w14:textId="343515FB" w:rsidR="000E3B5B" w:rsidRPr="007A575E" w:rsidRDefault="000E3B5B" w:rsidP="000E3B5B">
      <w:pPr>
        <w:keepLines/>
        <w:numPr>
          <w:ilvl w:val="0"/>
          <w:numId w:val="1"/>
        </w:numPr>
        <w:shd w:val="clear" w:color="auto" w:fill="FFFFFF"/>
        <w:suppressAutoHyphens/>
        <w:autoSpaceDN w:val="0"/>
        <w:spacing w:after="0" w:line="240" w:lineRule="auto"/>
        <w:ind w:right="685"/>
        <w:textAlignment w:val="baseline"/>
        <w:rPr>
          <w:rFonts w:ascii="Arial" w:eastAsia="Arial" w:hAnsi="Arial" w:cs="Arial"/>
          <w:kern w:val="0"/>
          <w:sz w:val="22"/>
          <w:szCs w:val="22"/>
          <w:lang w:val="en" w:eastAsia="en-GB"/>
          <w14:ligatures w14:val="none"/>
        </w:rPr>
      </w:pPr>
      <w:r w:rsidRPr="007A575E">
        <w:rPr>
          <w:rFonts w:ascii="Arial" w:eastAsia="Times New Roman" w:hAnsi="Arial" w:cs="Arial"/>
          <w:b/>
          <w:kern w:val="0"/>
          <w:sz w:val="22"/>
          <w:szCs w:val="22"/>
          <w:lang w:val="en" w:eastAsia="en-GB"/>
          <w14:ligatures w14:val="none"/>
        </w:rPr>
        <w:t>Minutes of Last Meeting 11</w:t>
      </w:r>
      <w:r w:rsidRPr="007A575E">
        <w:rPr>
          <w:rFonts w:ascii="Arial" w:eastAsia="Times New Roman" w:hAnsi="Arial" w:cs="Arial"/>
          <w:b/>
          <w:kern w:val="0"/>
          <w:sz w:val="22"/>
          <w:szCs w:val="22"/>
          <w:vertAlign w:val="superscript"/>
          <w:lang w:val="en" w:eastAsia="en-GB"/>
          <w14:ligatures w14:val="none"/>
        </w:rPr>
        <w:t>th</w:t>
      </w:r>
      <w:r w:rsidRPr="007A575E">
        <w:rPr>
          <w:rFonts w:ascii="Arial" w:eastAsia="Times New Roman" w:hAnsi="Arial" w:cs="Arial"/>
          <w:b/>
          <w:kern w:val="0"/>
          <w:sz w:val="22"/>
          <w:szCs w:val="22"/>
          <w:lang w:val="en" w:eastAsia="en-GB"/>
          <w14:ligatures w14:val="none"/>
        </w:rPr>
        <w:t xml:space="preserve"> May 2026</w:t>
      </w:r>
      <w:r w:rsidRPr="007A575E">
        <w:rPr>
          <w:rFonts w:ascii="Arial" w:eastAsia="Times New Roman" w:hAnsi="Arial" w:cs="Arial"/>
          <w:kern w:val="0"/>
          <w:sz w:val="22"/>
          <w:szCs w:val="22"/>
          <w:lang w:val="en" w:eastAsia="en-GB"/>
          <w14:ligatures w14:val="none"/>
        </w:rPr>
        <w:t xml:space="preserve"> Agreed</w:t>
      </w:r>
    </w:p>
    <w:p w14:paraId="4891C109" w14:textId="77777777" w:rsidR="000E3B5B" w:rsidRPr="007A575E" w:rsidRDefault="000E3B5B" w:rsidP="000E3B5B">
      <w:pPr>
        <w:suppressAutoHyphens/>
        <w:autoSpaceDN w:val="0"/>
        <w:spacing w:after="0" w:line="276" w:lineRule="auto"/>
        <w:ind w:right="685"/>
        <w:rPr>
          <w:rFonts w:ascii="Arial" w:eastAsia="Arial" w:hAnsi="Arial" w:cs="Arial"/>
          <w:kern w:val="0"/>
          <w:sz w:val="22"/>
          <w:szCs w:val="22"/>
          <w:lang w:val="en" w:eastAsia="en-GB"/>
          <w14:ligatures w14:val="none"/>
        </w:rPr>
      </w:pPr>
    </w:p>
    <w:p w14:paraId="0F17AB84" w14:textId="77777777" w:rsidR="00D15FF0" w:rsidRPr="007A575E" w:rsidRDefault="000E3B5B" w:rsidP="000E3B5B">
      <w:pPr>
        <w:numPr>
          <w:ilvl w:val="0"/>
          <w:numId w:val="1"/>
        </w:numPr>
        <w:suppressAutoHyphens/>
        <w:autoSpaceDE w:val="0"/>
        <w:autoSpaceDN w:val="0"/>
        <w:spacing w:after="0" w:line="276" w:lineRule="auto"/>
        <w:ind w:left="720" w:right="685"/>
        <w:rPr>
          <w:rFonts w:ascii="Arial" w:eastAsia="Arial" w:hAnsi="Arial" w:cs="Arial"/>
          <w:kern w:val="0"/>
          <w:sz w:val="22"/>
          <w:szCs w:val="22"/>
          <w:lang w:val="en" w:eastAsia="en-GB"/>
          <w14:ligatures w14:val="none"/>
        </w:rPr>
      </w:pPr>
      <w:r w:rsidRPr="007A575E">
        <w:rPr>
          <w:rFonts w:ascii="Arial" w:eastAsia="Calibri" w:hAnsi="Arial" w:cs="Arial"/>
          <w:b/>
          <w:bCs/>
          <w:color w:val="000000"/>
          <w:kern w:val="0"/>
          <w:sz w:val="22"/>
          <w:szCs w:val="22"/>
          <w14:ligatures w14:val="none"/>
        </w:rPr>
        <w:t>Matters Arising</w:t>
      </w:r>
      <w:r w:rsidR="00D15FF0" w:rsidRPr="007A575E">
        <w:rPr>
          <w:rFonts w:ascii="Arial" w:eastAsia="Calibri" w:hAnsi="Arial" w:cs="Arial"/>
          <w:b/>
          <w:bCs/>
          <w:color w:val="000000"/>
          <w:kern w:val="0"/>
          <w:sz w:val="22"/>
          <w:szCs w:val="22"/>
          <w14:ligatures w14:val="none"/>
        </w:rPr>
        <w:t xml:space="preserve"> </w:t>
      </w:r>
    </w:p>
    <w:p w14:paraId="1AFAD969" w14:textId="4CBD23EA" w:rsidR="000E3B5B" w:rsidRDefault="00D15FF0" w:rsidP="00D15FF0">
      <w:pPr>
        <w:suppressAutoHyphens/>
        <w:autoSpaceDE w:val="0"/>
        <w:autoSpaceDN w:val="0"/>
        <w:spacing w:after="0" w:line="276" w:lineRule="auto"/>
        <w:ind w:left="720" w:right="685"/>
        <w:rPr>
          <w:rFonts w:ascii="Arial" w:eastAsia="Calibri" w:hAnsi="Arial" w:cs="Arial"/>
          <w:color w:val="000000"/>
          <w:kern w:val="0"/>
          <w:sz w:val="22"/>
          <w:szCs w:val="22"/>
          <w14:ligatures w14:val="none"/>
        </w:rPr>
      </w:pPr>
      <w:r w:rsidRPr="007A575E">
        <w:rPr>
          <w:rFonts w:ascii="Arial" w:eastAsia="Calibri" w:hAnsi="Arial" w:cs="Arial"/>
          <w:color w:val="000000"/>
          <w:kern w:val="0"/>
          <w:sz w:val="22"/>
          <w:szCs w:val="22"/>
          <w14:ligatures w14:val="none"/>
        </w:rPr>
        <w:t>The Clerk reported that Julian Cooke and Doug Stevens have both confirmed they are willing to continue in their respective roles as Bishopstone Parish Council’s nominated trustees to the Little Hinton Educational Foundation (Hinton Parva Charities) and the Bishopstone United Charities. The Council noted this and agreed that the nominations remain unchanged.</w:t>
      </w:r>
    </w:p>
    <w:p w14:paraId="0F4B9914" w14:textId="77777777" w:rsidR="005D48FB" w:rsidRDefault="005D48FB" w:rsidP="00D15FF0">
      <w:pPr>
        <w:suppressAutoHyphens/>
        <w:autoSpaceDE w:val="0"/>
        <w:autoSpaceDN w:val="0"/>
        <w:spacing w:after="0" w:line="276" w:lineRule="auto"/>
        <w:ind w:left="720" w:right="685"/>
        <w:rPr>
          <w:rFonts w:ascii="Arial" w:eastAsia="Calibri" w:hAnsi="Arial" w:cs="Arial"/>
          <w:color w:val="000000"/>
          <w:kern w:val="0"/>
          <w:sz w:val="22"/>
          <w:szCs w:val="22"/>
          <w14:ligatures w14:val="none"/>
        </w:rPr>
      </w:pPr>
    </w:p>
    <w:p w14:paraId="3CD87E5C" w14:textId="13536C24" w:rsidR="005D48FB" w:rsidRDefault="005D48FB" w:rsidP="00D15FF0">
      <w:pPr>
        <w:suppressAutoHyphens/>
        <w:autoSpaceDE w:val="0"/>
        <w:autoSpaceDN w:val="0"/>
        <w:spacing w:after="0" w:line="276" w:lineRule="auto"/>
        <w:ind w:left="720" w:right="685"/>
        <w:rPr>
          <w:rFonts w:ascii="Arial" w:eastAsia="Calibri" w:hAnsi="Arial" w:cs="Arial"/>
          <w:color w:val="000000"/>
          <w:kern w:val="0"/>
          <w:sz w:val="22"/>
          <w:szCs w:val="22"/>
          <w14:ligatures w14:val="none"/>
        </w:rPr>
      </w:pPr>
      <w:r>
        <w:rPr>
          <w:rFonts w:ascii="Arial" w:eastAsia="Calibri" w:hAnsi="Arial" w:cs="Arial"/>
          <w:color w:val="000000"/>
          <w:kern w:val="0"/>
          <w:sz w:val="22"/>
          <w:szCs w:val="22"/>
          <w14:ligatures w14:val="none"/>
        </w:rPr>
        <w:t>Carried Forward Actions:</w:t>
      </w:r>
    </w:p>
    <w:p w14:paraId="79102B47" w14:textId="660B74BA" w:rsidR="005D48FB" w:rsidRDefault="00EE3099" w:rsidP="00D15FF0">
      <w:pPr>
        <w:suppressAutoHyphens/>
        <w:autoSpaceDE w:val="0"/>
        <w:autoSpaceDN w:val="0"/>
        <w:spacing w:after="0" w:line="276" w:lineRule="auto"/>
        <w:ind w:left="720" w:right="685"/>
        <w:rPr>
          <w:rFonts w:ascii="Arial" w:eastAsia="Calibri" w:hAnsi="Arial" w:cs="Arial"/>
          <w:color w:val="000000"/>
          <w:kern w:val="0"/>
          <w:sz w:val="22"/>
          <w:szCs w:val="22"/>
          <w14:ligatures w14:val="none"/>
        </w:rPr>
      </w:pPr>
      <w:r w:rsidRPr="004E22DE">
        <w:rPr>
          <w:rFonts w:ascii="Arial" w:hAnsi="Arial" w:cs="Arial"/>
          <w:b/>
          <w:sz w:val="22"/>
          <w:szCs w:val="22"/>
          <w:lang w:val="en-US"/>
        </w:rPr>
        <w:t>ACTION:</w:t>
      </w:r>
      <w:r>
        <w:rPr>
          <w:rFonts w:ascii="Arial" w:hAnsi="Arial" w:cs="Arial"/>
          <w:sz w:val="22"/>
          <w:szCs w:val="22"/>
          <w:lang w:val="en-US"/>
        </w:rPr>
        <w:t xml:space="preserve"> Clerk to ask auditors to engage with the Parish Council</w:t>
      </w:r>
      <w:r w:rsidRPr="004E22DE">
        <w:rPr>
          <w:rFonts w:ascii="Arial" w:hAnsi="Arial" w:cs="Arial"/>
          <w:sz w:val="22"/>
          <w:szCs w:val="22"/>
          <w:lang w:val="en-US"/>
        </w:rPr>
        <w:t xml:space="preserve"> and provide further information about their terms of reference, services provided and fee</w:t>
      </w:r>
      <w:r>
        <w:rPr>
          <w:rFonts w:ascii="Arial" w:hAnsi="Arial" w:cs="Arial"/>
          <w:sz w:val="22"/>
          <w:szCs w:val="22"/>
          <w:lang w:val="en-US"/>
        </w:rPr>
        <w:t>s charged.</w:t>
      </w:r>
    </w:p>
    <w:p w14:paraId="07BF75A4" w14:textId="77777777" w:rsidR="005D48FB" w:rsidRPr="007A575E" w:rsidRDefault="005D48FB" w:rsidP="00D15FF0">
      <w:pPr>
        <w:suppressAutoHyphens/>
        <w:autoSpaceDE w:val="0"/>
        <w:autoSpaceDN w:val="0"/>
        <w:spacing w:after="0" w:line="276" w:lineRule="auto"/>
        <w:ind w:left="720" w:right="685"/>
        <w:rPr>
          <w:rFonts w:ascii="Arial" w:eastAsia="Calibri" w:hAnsi="Arial" w:cs="Arial"/>
          <w:color w:val="000000"/>
          <w:kern w:val="0"/>
          <w:sz w:val="22"/>
          <w:szCs w:val="22"/>
          <w14:ligatures w14:val="none"/>
        </w:rPr>
      </w:pPr>
    </w:p>
    <w:p w14:paraId="536456FF" w14:textId="77777777" w:rsidR="00D15FF0" w:rsidRPr="007A575E" w:rsidRDefault="00D15FF0" w:rsidP="00D15FF0">
      <w:pPr>
        <w:suppressAutoHyphens/>
        <w:autoSpaceDE w:val="0"/>
        <w:autoSpaceDN w:val="0"/>
        <w:spacing w:after="0" w:line="276" w:lineRule="auto"/>
        <w:ind w:left="720" w:right="685"/>
        <w:rPr>
          <w:rFonts w:ascii="Arial" w:eastAsia="Arial" w:hAnsi="Arial" w:cs="Arial"/>
          <w:kern w:val="0"/>
          <w:sz w:val="22"/>
          <w:szCs w:val="22"/>
          <w:lang w:val="en" w:eastAsia="en-GB"/>
          <w14:ligatures w14:val="none"/>
        </w:rPr>
      </w:pPr>
    </w:p>
    <w:p w14:paraId="64D02251" w14:textId="77777777" w:rsidR="000E3B5B" w:rsidRPr="007A575E" w:rsidRDefault="000E3B5B" w:rsidP="000E3B5B">
      <w:pPr>
        <w:numPr>
          <w:ilvl w:val="0"/>
          <w:numId w:val="1"/>
        </w:numPr>
        <w:suppressAutoHyphens/>
        <w:autoSpaceDE w:val="0"/>
        <w:autoSpaceDN w:val="0"/>
        <w:spacing w:after="49" w:line="240" w:lineRule="auto"/>
        <w:ind w:right="685"/>
        <w:rPr>
          <w:rFonts w:ascii="Arial" w:eastAsia="Calibri" w:hAnsi="Arial" w:cs="Arial"/>
          <w:b/>
          <w:bCs/>
          <w:color w:val="000000"/>
          <w:kern w:val="0"/>
          <w:sz w:val="22"/>
          <w:szCs w:val="22"/>
          <w14:ligatures w14:val="none"/>
        </w:rPr>
      </w:pPr>
      <w:bookmarkStart w:id="2" w:name="_Hlk175218792"/>
      <w:r w:rsidRPr="007A575E">
        <w:rPr>
          <w:rFonts w:ascii="Arial" w:eastAsia="Calibri" w:hAnsi="Arial" w:cs="Arial"/>
          <w:color w:val="000000"/>
          <w:kern w:val="0"/>
          <w:sz w:val="22"/>
          <w:szCs w:val="22"/>
          <w14:ligatures w14:val="none"/>
        </w:rPr>
        <w:t xml:space="preserve"> </w:t>
      </w:r>
      <w:r w:rsidRPr="007A575E">
        <w:rPr>
          <w:rFonts w:ascii="Arial" w:eastAsia="Calibri" w:hAnsi="Arial" w:cs="Arial"/>
          <w:b/>
          <w:bCs/>
          <w:color w:val="000000"/>
          <w:kern w:val="0"/>
          <w:sz w:val="22"/>
          <w:szCs w:val="22"/>
          <w14:ligatures w14:val="none"/>
        </w:rPr>
        <w:t xml:space="preserve">Planning </w:t>
      </w:r>
    </w:p>
    <w:p w14:paraId="64E3838C" w14:textId="281E1A8C" w:rsidR="00A01D99" w:rsidRPr="007A575E" w:rsidRDefault="00A01D99" w:rsidP="00A01D99">
      <w:pPr>
        <w:suppressAutoHyphens/>
        <w:autoSpaceDE w:val="0"/>
        <w:autoSpaceDN w:val="0"/>
        <w:spacing w:after="49" w:line="240" w:lineRule="auto"/>
        <w:ind w:left="786" w:right="685"/>
        <w:rPr>
          <w:rFonts w:ascii="Arial" w:eastAsia="Calibri" w:hAnsi="Arial" w:cs="Arial"/>
          <w:b/>
          <w:bCs/>
          <w:color w:val="000000"/>
          <w:kern w:val="0"/>
          <w:sz w:val="22"/>
          <w:szCs w:val="22"/>
          <w14:ligatures w14:val="none"/>
        </w:rPr>
      </w:pPr>
      <w:r w:rsidRPr="007A575E">
        <w:rPr>
          <w:rFonts w:ascii="Arial" w:eastAsia="Calibri" w:hAnsi="Arial" w:cs="Arial"/>
          <w:color w:val="000000"/>
          <w:kern w:val="0"/>
          <w:sz w:val="22"/>
          <w:szCs w:val="22"/>
          <w14:ligatures w14:val="none"/>
        </w:rPr>
        <w:t>The Council noted that no planning applications had been received for consideration.</w:t>
      </w:r>
      <w:r w:rsidRPr="007A575E">
        <w:rPr>
          <w:rFonts w:ascii="Arial" w:eastAsia="Calibri" w:hAnsi="Arial" w:cs="Arial"/>
          <w:b/>
          <w:bCs/>
          <w:color w:val="000000"/>
          <w:kern w:val="0"/>
          <w:sz w:val="22"/>
          <w:szCs w:val="22"/>
          <w14:ligatures w14:val="none"/>
        </w:rPr>
        <w:t xml:space="preserve"> Action: </w:t>
      </w:r>
      <w:r w:rsidRPr="007A575E">
        <w:rPr>
          <w:rFonts w:ascii="Arial" w:eastAsia="Calibri" w:hAnsi="Arial" w:cs="Arial"/>
          <w:color w:val="000000"/>
          <w:kern w:val="0"/>
          <w:sz w:val="22"/>
          <w:szCs w:val="22"/>
          <w14:ligatures w14:val="none"/>
        </w:rPr>
        <w:t>The Clerk to investigate the reason for the absence of planning applications and report back to the Council</w:t>
      </w:r>
      <w:r w:rsidRPr="007A575E">
        <w:rPr>
          <w:rFonts w:ascii="Arial" w:eastAsia="Calibri" w:hAnsi="Arial" w:cs="Arial"/>
          <w:b/>
          <w:bCs/>
          <w:color w:val="000000"/>
          <w:kern w:val="0"/>
          <w:sz w:val="22"/>
          <w:szCs w:val="22"/>
          <w14:ligatures w14:val="none"/>
        </w:rPr>
        <w:t>.</w:t>
      </w:r>
    </w:p>
    <w:p w14:paraId="257FD20A" w14:textId="77777777" w:rsidR="000E3B5B" w:rsidRPr="007A575E" w:rsidRDefault="000E3B5B" w:rsidP="000E3B5B">
      <w:pPr>
        <w:suppressAutoHyphens/>
        <w:autoSpaceDE w:val="0"/>
        <w:autoSpaceDN w:val="0"/>
        <w:spacing w:after="49" w:line="240" w:lineRule="auto"/>
        <w:ind w:right="685"/>
        <w:rPr>
          <w:rFonts w:ascii="Arial" w:eastAsia="Calibri" w:hAnsi="Arial" w:cs="Arial"/>
          <w:color w:val="000000"/>
          <w:kern w:val="0"/>
          <w:sz w:val="22"/>
          <w:szCs w:val="22"/>
          <w:lang w:val="en-US"/>
          <w14:ligatures w14:val="none"/>
        </w:rPr>
      </w:pPr>
      <w:bookmarkStart w:id="3" w:name="_Hlk160476308"/>
      <w:bookmarkEnd w:id="2"/>
    </w:p>
    <w:bookmarkEnd w:id="3"/>
    <w:p w14:paraId="1B1C8622" w14:textId="77777777" w:rsidR="00A01D99" w:rsidRPr="007A575E" w:rsidRDefault="00A01D99" w:rsidP="00A01D99">
      <w:pPr>
        <w:numPr>
          <w:ilvl w:val="0"/>
          <w:numId w:val="1"/>
        </w:numPr>
        <w:suppressAutoHyphens/>
        <w:autoSpaceDE w:val="0"/>
        <w:autoSpaceDN w:val="0"/>
        <w:spacing w:after="49" w:line="240" w:lineRule="auto"/>
        <w:ind w:right="685"/>
        <w:rPr>
          <w:rFonts w:ascii="Arial" w:eastAsia="Calibri" w:hAnsi="Arial" w:cs="Arial"/>
          <w:b/>
          <w:bCs/>
          <w:color w:val="000000"/>
          <w:kern w:val="0"/>
          <w:sz w:val="22"/>
          <w:szCs w:val="22"/>
          <w14:ligatures w14:val="none"/>
        </w:rPr>
      </w:pPr>
      <w:r w:rsidRPr="007A575E">
        <w:rPr>
          <w:rFonts w:ascii="Arial" w:eastAsia="Calibri" w:hAnsi="Arial" w:cs="Arial"/>
          <w:b/>
          <w:bCs/>
          <w:kern w:val="0"/>
          <w:sz w:val="22"/>
          <w:szCs w:val="22"/>
          <w14:ligatures w14:val="none"/>
        </w:rPr>
        <w:t>Key Area updates</w:t>
      </w:r>
    </w:p>
    <w:p w14:paraId="305296D3" w14:textId="77777777" w:rsidR="00A01D99" w:rsidRPr="007A575E" w:rsidRDefault="00A01D99" w:rsidP="00A01D99">
      <w:pPr>
        <w:suppressAutoHyphens/>
        <w:autoSpaceDN w:val="0"/>
        <w:spacing w:after="0" w:line="276" w:lineRule="auto"/>
        <w:ind w:left="709" w:right="685"/>
        <w:rPr>
          <w:rFonts w:ascii="Arial" w:eastAsia="Arial" w:hAnsi="Arial" w:cs="Arial"/>
          <w:b/>
          <w:bCs/>
          <w:kern w:val="0"/>
          <w:sz w:val="22"/>
          <w:szCs w:val="22"/>
          <w:lang w:val="en" w:eastAsia="en-GB"/>
          <w14:ligatures w14:val="none"/>
        </w:rPr>
      </w:pPr>
    </w:p>
    <w:p w14:paraId="6B70F9A3" w14:textId="77777777" w:rsidR="00A01D99" w:rsidRPr="007A575E" w:rsidRDefault="00A01D99" w:rsidP="00A01D99">
      <w:pPr>
        <w:suppressAutoHyphens/>
        <w:autoSpaceDN w:val="0"/>
        <w:spacing w:after="0" w:line="240"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Finance</w:t>
      </w:r>
      <w:r w:rsidRPr="007A575E">
        <w:rPr>
          <w:rFonts w:ascii="Arial" w:eastAsia="Arial" w:hAnsi="Arial" w:cs="Arial"/>
          <w:b/>
          <w:bCs/>
          <w:kern w:val="0"/>
          <w:sz w:val="22"/>
          <w:szCs w:val="22"/>
          <w:lang w:val="en" w:eastAsia="en-GB"/>
          <w14:ligatures w14:val="none"/>
        </w:rPr>
        <w:t xml:space="preserve"> </w:t>
      </w:r>
      <w:r w:rsidRPr="007A575E">
        <w:rPr>
          <w:rFonts w:ascii="Arial" w:eastAsia="Arial" w:hAnsi="Arial" w:cs="Arial"/>
          <w:kern w:val="0"/>
          <w:sz w:val="22"/>
          <w:szCs w:val="22"/>
          <w:lang w:val="en" w:eastAsia="en-GB"/>
          <w14:ligatures w14:val="none"/>
        </w:rPr>
        <w:t xml:space="preserve">Nothing to report. </w:t>
      </w:r>
    </w:p>
    <w:p w14:paraId="6825CC03" w14:textId="77777777" w:rsidR="00A01D99" w:rsidRPr="007A575E" w:rsidRDefault="00A01D99" w:rsidP="00A01D99">
      <w:pPr>
        <w:suppressAutoHyphens/>
        <w:autoSpaceDN w:val="0"/>
        <w:spacing w:after="0" w:line="240" w:lineRule="auto"/>
        <w:ind w:left="567" w:right="685"/>
        <w:rPr>
          <w:rFonts w:ascii="Arial" w:eastAsia="Arial" w:hAnsi="Arial" w:cs="Arial"/>
          <w:kern w:val="0"/>
          <w:sz w:val="22"/>
          <w:szCs w:val="22"/>
          <w:lang w:val="en" w:eastAsia="en-GB"/>
          <w14:ligatures w14:val="none"/>
        </w:rPr>
      </w:pPr>
    </w:p>
    <w:p w14:paraId="0D107B37" w14:textId="32B8C4D8" w:rsidR="00A01D99" w:rsidRPr="007A575E" w:rsidRDefault="00A01D99" w:rsidP="00A01D99">
      <w:pPr>
        <w:suppressAutoHyphens/>
        <w:autoSpaceDN w:val="0"/>
        <w:spacing w:after="0" w:line="276" w:lineRule="auto"/>
        <w:ind w:left="567" w:right="685"/>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 xml:space="preserve">Footpaths and Highways </w:t>
      </w:r>
      <w:r w:rsidR="00066E79" w:rsidRPr="007A575E">
        <w:rPr>
          <w:rFonts w:ascii="Arial" w:eastAsia="Arial" w:hAnsi="Arial" w:cs="Arial"/>
          <w:kern w:val="0"/>
          <w:sz w:val="22"/>
          <w:szCs w:val="22"/>
          <w:lang w:eastAsia="en-GB"/>
          <w14:ligatures w14:val="none"/>
        </w:rPr>
        <w:t>C</w:t>
      </w:r>
      <w:r w:rsidRPr="007A575E">
        <w:rPr>
          <w:rFonts w:ascii="Arial" w:eastAsia="Arial" w:hAnsi="Arial" w:cs="Arial"/>
          <w:kern w:val="0"/>
          <w:sz w:val="22"/>
          <w:szCs w:val="22"/>
          <w:lang w:eastAsia="en-GB"/>
          <w14:ligatures w14:val="none"/>
        </w:rPr>
        <w:t xml:space="preserve">oncerns regarding overgrown hedges on either side of the gate (approximately 5–7 yards requiring cutting back) and a rotten sign at Ashbury. SB will provide the Clerk with a photograph of the sign. </w:t>
      </w:r>
      <w:r w:rsidRPr="007A575E">
        <w:rPr>
          <w:rFonts w:ascii="Arial" w:eastAsia="Arial" w:hAnsi="Arial" w:cs="Arial"/>
          <w:b/>
          <w:bCs/>
          <w:kern w:val="0"/>
          <w:sz w:val="22"/>
          <w:szCs w:val="22"/>
          <w:lang w:eastAsia="en-GB"/>
          <w14:ligatures w14:val="none"/>
        </w:rPr>
        <w:t>Action: Clerk to report both matters to Highways.</w:t>
      </w:r>
    </w:p>
    <w:p w14:paraId="4C53A494" w14:textId="777777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p>
    <w:p w14:paraId="3FDD9310" w14:textId="777777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Pond &amp; Island</w:t>
      </w:r>
      <w:r w:rsidRPr="007A575E">
        <w:rPr>
          <w:rFonts w:ascii="Arial" w:eastAsia="Arial" w:hAnsi="Arial" w:cs="Arial"/>
          <w:kern w:val="0"/>
          <w:sz w:val="22"/>
          <w:szCs w:val="22"/>
          <w:lang w:val="en" w:eastAsia="en-GB"/>
          <w14:ligatures w14:val="none"/>
        </w:rPr>
        <w:t xml:space="preserve"> Nothing to report.</w:t>
      </w:r>
    </w:p>
    <w:p w14:paraId="325FA9BA" w14:textId="777777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p>
    <w:p w14:paraId="1AFF010A" w14:textId="1B224093"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Hinton Parva Village Hall</w:t>
      </w:r>
      <w:r w:rsidRPr="007A575E">
        <w:rPr>
          <w:rFonts w:ascii="Arial" w:eastAsia="Times New Roman" w:hAnsi="Arial" w:cs="Arial"/>
          <w:kern w:val="0"/>
          <w:sz w:val="22"/>
          <w:szCs w:val="22"/>
          <w:lang w:val="en" w:eastAsia="en-GB"/>
          <w14:ligatures w14:val="none"/>
        </w:rPr>
        <w:t xml:space="preserve"> </w:t>
      </w:r>
      <w:r w:rsidR="00066E79" w:rsidRPr="007A575E">
        <w:rPr>
          <w:rFonts w:ascii="Arial" w:eastAsia="Times New Roman" w:hAnsi="Arial" w:cs="Arial"/>
          <w:kern w:val="0"/>
          <w:sz w:val="22"/>
          <w:szCs w:val="22"/>
          <w:lang w:val="en" w:eastAsia="en-GB"/>
          <w14:ligatures w14:val="none"/>
        </w:rPr>
        <w:t>KW</w:t>
      </w:r>
      <w:r w:rsidR="00066E79" w:rsidRPr="007A575E">
        <w:rPr>
          <w:rFonts w:ascii="Arial" w:eastAsia="Arial" w:hAnsi="Arial" w:cs="Arial"/>
          <w:kern w:val="0"/>
          <w:sz w:val="22"/>
          <w:szCs w:val="22"/>
          <w:lang w:eastAsia="en-GB"/>
          <w14:ligatures w14:val="none"/>
        </w:rPr>
        <w:t xml:space="preserve"> noted that the event previously scheduled for 13 June, which had created a diary clash, has now been cancelled</w:t>
      </w:r>
    </w:p>
    <w:p w14:paraId="43D7A683" w14:textId="77777777" w:rsidR="00A01D99" w:rsidRPr="007A575E" w:rsidRDefault="00A01D99" w:rsidP="00A01D99">
      <w:pPr>
        <w:suppressAutoHyphens/>
        <w:autoSpaceDN w:val="0"/>
        <w:spacing w:after="0" w:line="276" w:lineRule="auto"/>
        <w:ind w:left="567"/>
        <w:rPr>
          <w:rFonts w:ascii="Arial" w:eastAsia="Times New Roman" w:hAnsi="Arial" w:cs="Arial"/>
          <w:kern w:val="0"/>
          <w:sz w:val="22"/>
          <w:szCs w:val="22"/>
          <w:lang w:val="en" w:eastAsia="en-GB"/>
          <w14:ligatures w14:val="none"/>
        </w:rPr>
      </w:pPr>
    </w:p>
    <w:p w14:paraId="431BCD2D" w14:textId="777777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lastRenderedPageBreak/>
        <w:t>Bishopstone Village Hall</w:t>
      </w:r>
      <w:r w:rsidRPr="007A575E">
        <w:rPr>
          <w:rFonts w:ascii="Arial" w:eastAsia="Times New Roman" w:hAnsi="Arial" w:cs="Arial"/>
          <w:kern w:val="0"/>
          <w:sz w:val="22"/>
          <w:szCs w:val="22"/>
          <w:lang w:val="en" w:eastAsia="en-GB"/>
          <w14:ligatures w14:val="none"/>
        </w:rPr>
        <w:t xml:space="preserve"> </w:t>
      </w:r>
      <w:r w:rsidRPr="007A575E">
        <w:rPr>
          <w:rFonts w:ascii="Arial" w:eastAsia="Arial" w:hAnsi="Arial" w:cs="Arial"/>
          <w:kern w:val="0"/>
          <w:sz w:val="22"/>
          <w:szCs w:val="22"/>
          <w:lang w:val="en" w:eastAsia="en-GB"/>
          <w14:ligatures w14:val="none"/>
        </w:rPr>
        <w:t>Nothing to report.</w:t>
      </w:r>
    </w:p>
    <w:p w14:paraId="1C9B0C2B" w14:textId="77777777" w:rsidR="00A01D99" w:rsidRPr="007A575E" w:rsidRDefault="00A01D99" w:rsidP="00A01D99">
      <w:pPr>
        <w:suppressAutoHyphens/>
        <w:autoSpaceDN w:val="0"/>
        <w:spacing w:after="0" w:line="240" w:lineRule="auto"/>
        <w:ind w:left="916" w:right="685"/>
        <w:rPr>
          <w:rFonts w:ascii="Arial" w:eastAsia="Times New Roman" w:hAnsi="Arial" w:cs="Arial"/>
          <w:kern w:val="0"/>
          <w:sz w:val="22"/>
          <w:szCs w:val="22"/>
          <w:lang w:val="en" w:eastAsia="en-GB"/>
          <w14:ligatures w14:val="none"/>
        </w:rPr>
      </w:pPr>
    </w:p>
    <w:p w14:paraId="032E98C7" w14:textId="77777777" w:rsidR="00A01D99" w:rsidRPr="007A575E" w:rsidRDefault="00A01D99" w:rsidP="00A01D99">
      <w:pPr>
        <w:suppressAutoHyphens/>
        <w:autoSpaceDN w:val="0"/>
        <w:spacing w:after="240" w:line="240" w:lineRule="auto"/>
        <w:ind w:left="567" w:right="685"/>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Hinton Parva Charities</w:t>
      </w:r>
      <w:r w:rsidRPr="007A575E">
        <w:rPr>
          <w:rFonts w:ascii="Arial" w:eastAsia="Times New Roman" w:hAnsi="Arial" w:cs="Arial"/>
          <w:kern w:val="0"/>
          <w:sz w:val="22"/>
          <w:szCs w:val="22"/>
          <w:lang w:val="en" w:eastAsia="en-GB"/>
          <w14:ligatures w14:val="none"/>
        </w:rPr>
        <w:t xml:space="preserve"> </w:t>
      </w:r>
      <w:r w:rsidRPr="007A575E">
        <w:rPr>
          <w:rFonts w:ascii="Arial" w:eastAsia="Arial" w:hAnsi="Arial" w:cs="Arial"/>
          <w:kern w:val="0"/>
          <w:sz w:val="22"/>
          <w:szCs w:val="22"/>
          <w:lang w:val="en" w:eastAsia="en-GB"/>
          <w14:ligatures w14:val="none"/>
        </w:rPr>
        <w:t>Nothing to report.</w:t>
      </w:r>
    </w:p>
    <w:p w14:paraId="2DA7C4E3" w14:textId="77777777" w:rsidR="00A01D99" w:rsidRPr="007A575E" w:rsidRDefault="00A01D99" w:rsidP="00A01D99">
      <w:pPr>
        <w:suppressAutoHyphens/>
        <w:autoSpaceDN w:val="0"/>
        <w:spacing w:after="240" w:line="240" w:lineRule="auto"/>
        <w:ind w:left="567" w:right="685"/>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Bishopstone United Charities</w:t>
      </w:r>
      <w:r w:rsidRPr="007A575E">
        <w:rPr>
          <w:rFonts w:ascii="Arial" w:eastAsia="Times New Roman" w:hAnsi="Arial" w:cs="Arial"/>
          <w:kern w:val="0"/>
          <w:sz w:val="22"/>
          <w:szCs w:val="22"/>
          <w:lang w:val="en" w:eastAsia="en-GB"/>
          <w14:ligatures w14:val="none"/>
        </w:rPr>
        <w:t xml:space="preserve"> </w:t>
      </w:r>
      <w:r w:rsidRPr="007A575E">
        <w:rPr>
          <w:rFonts w:ascii="Arial" w:eastAsia="Arial" w:hAnsi="Arial" w:cs="Arial"/>
          <w:kern w:val="0"/>
          <w:sz w:val="22"/>
          <w:szCs w:val="22"/>
          <w:lang w:val="en" w:eastAsia="en-GB"/>
          <w14:ligatures w14:val="none"/>
        </w:rPr>
        <w:t>Nothing to report.</w:t>
      </w:r>
    </w:p>
    <w:p w14:paraId="183913F5" w14:textId="777777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Trees</w:t>
      </w:r>
      <w:r w:rsidRPr="007A575E">
        <w:rPr>
          <w:rFonts w:ascii="Arial" w:eastAsia="Times New Roman" w:hAnsi="Arial" w:cs="Arial"/>
          <w:kern w:val="0"/>
          <w:sz w:val="22"/>
          <w:szCs w:val="22"/>
          <w:lang w:val="en" w:eastAsia="en-GB"/>
          <w14:ligatures w14:val="none"/>
        </w:rPr>
        <w:t xml:space="preserve"> </w:t>
      </w:r>
      <w:r w:rsidRPr="007A575E">
        <w:rPr>
          <w:rFonts w:ascii="Arial" w:eastAsia="Arial" w:hAnsi="Arial" w:cs="Arial"/>
          <w:kern w:val="0"/>
          <w:sz w:val="22"/>
          <w:szCs w:val="22"/>
          <w:lang w:val="en" w:eastAsia="en-GB"/>
          <w14:ligatures w14:val="none"/>
        </w:rPr>
        <w:t>Nothing to report.</w:t>
      </w:r>
    </w:p>
    <w:p w14:paraId="2AE16805" w14:textId="77777777" w:rsidR="00A01D99" w:rsidRPr="007A575E" w:rsidRDefault="00A01D99" w:rsidP="00A01D99">
      <w:pPr>
        <w:suppressAutoHyphens/>
        <w:autoSpaceDN w:val="0"/>
        <w:spacing w:after="0" w:line="276" w:lineRule="auto"/>
        <w:ind w:left="567"/>
        <w:rPr>
          <w:rFonts w:ascii="Arial" w:eastAsia="Times New Roman" w:hAnsi="Arial" w:cs="Arial"/>
          <w:kern w:val="0"/>
          <w:sz w:val="22"/>
          <w:szCs w:val="22"/>
          <w:lang w:val="en" w:eastAsia="en-GB"/>
          <w14:ligatures w14:val="none"/>
        </w:rPr>
      </w:pPr>
    </w:p>
    <w:p w14:paraId="246052BF" w14:textId="31962877"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Times New Roman" w:hAnsi="Arial" w:cs="Arial"/>
          <w:b/>
          <w:bCs/>
          <w:kern w:val="0"/>
          <w:sz w:val="22"/>
          <w:szCs w:val="22"/>
          <w:lang w:val="en" w:eastAsia="en-GB"/>
          <w14:ligatures w14:val="none"/>
        </w:rPr>
        <w:t>Website/IT</w:t>
      </w:r>
      <w:r w:rsidR="00066E79" w:rsidRPr="007A575E">
        <w:rPr>
          <w:rFonts w:ascii="Arial" w:eastAsia="Arial" w:hAnsi="Arial" w:cs="Arial"/>
          <w:b/>
          <w:bCs/>
          <w:kern w:val="0"/>
          <w:sz w:val="22"/>
          <w:szCs w:val="22"/>
          <w:lang w:val="en" w:eastAsia="en-GB"/>
          <w14:ligatures w14:val="none"/>
        </w:rPr>
        <w:t xml:space="preserve"> </w:t>
      </w:r>
      <w:r w:rsidR="00066E79" w:rsidRPr="007A575E">
        <w:rPr>
          <w:rFonts w:ascii="Arial" w:eastAsia="Arial" w:hAnsi="Arial" w:cs="Arial"/>
          <w:kern w:val="0"/>
          <w:sz w:val="22"/>
          <w:szCs w:val="22"/>
          <w:lang w:val="en" w:eastAsia="en-GB"/>
          <w14:ligatures w14:val="none"/>
        </w:rPr>
        <w:t>Nothing to report</w:t>
      </w:r>
    </w:p>
    <w:p w14:paraId="1E533571" w14:textId="77777777" w:rsidR="00A01D99" w:rsidRPr="007A575E" w:rsidRDefault="00A01D99" w:rsidP="00A01D99">
      <w:pPr>
        <w:suppressAutoHyphens/>
        <w:autoSpaceDN w:val="0"/>
        <w:spacing w:after="0" w:line="276" w:lineRule="auto"/>
        <w:ind w:left="567"/>
        <w:rPr>
          <w:rFonts w:ascii="Arial" w:eastAsia="Times New Roman" w:hAnsi="Arial" w:cs="Arial"/>
          <w:kern w:val="0"/>
          <w:sz w:val="22"/>
          <w:szCs w:val="22"/>
          <w:lang w:val="en" w:eastAsia="en-GB"/>
          <w14:ligatures w14:val="none"/>
        </w:rPr>
      </w:pPr>
    </w:p>
    <w:p w14:paraId="7935F189" w14:textId="77777777" w:rsidR="00A01D99" w:rsidRPr="007A575E" w:rsidRDefault="00A01D99" w:rsidP="00A01D99">
      <w:pPr>
        <w:suppressAutoHyphens/>
        <w:autoSpaceDN w:val="0"/>
        <w:spacing w:after="0" w:line="276" w:lineRule="auto"/>
        <w:ind w:left="567" w:right="685"/>
        <w:rPr>
          <w:rFonts w:ascii="Arial" w:eastAsia="Arial" w:hAnsi="Arial" w:cs="Arial"/>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Policies</w:t>
      </w:r>
      <w:r w:rsidRPr="007A575E">
        <w:rPr>
          <w:rFonts w:ascii="Arial" w:eastAsia="Arial" w:hAnsi="Arial" w:cs="Arial"/>
          <w:kern w:val="0"/>
          <w:sz w:val="22"/>
          <w:szCs w:val="22"/>
          <w:lang w:val="en" w:eastAsia="en-GB"/>
          <w14:ligatures w14:val="none"/>
        </w:rPr>
        <w:t xml:space="preserve"> </w:t>
      </w:r>
      <w:r w:rsidRPr="007A575E">
        <w:rPr>
          <w:rFonts w:ascii="Arial" w:eastAsia="Arial" w:hAnsi="Arial" w:cs="Arial"/>
          <w:b/>
          <w:bCs/>
          <w:kern w:val="0"/>
          <w:sz w:val="22"/>
          <w:szCs w:val="22"/>
          <w:lang w:val="en" w:eastAsia="en-GB"/>
          <w14:ligatures w14:val="none"/>
        </w:rPr>
        <w:t>ACTION:</w:t>
      </w:r>
      <w:r w:rsidRPr="007A575E">
        <w:rPr>
          <w:rFonts w:ascii="Arial" w:eastAsia="Arial" w:hAnsi="Arial" w:cs="Arial"/>
          <w:kern w:val="0"/>
          <w:sz w:val="22"/>
          <w:szCs w:val="22"/>
          <w:lang w:val="en" w:eastAsia="en-GB"/>
          <w14:ligatures w14:val="none"/>
        </w:rPr>
        <w:t xml:space="preserve"> Clerk to put on agenda for July.</w:t>
      </w:r>
    </w:p>
    <w:p w14:paraId="25800B88" w14:textId="77777777" w:rsidR="00A01D99" w:rsidRPr="007A575E" w:rsidRDefault="00A01D99" w:rsidP="00A01D99">
      <w:pPr>
        <w:suppressAutoHyphens/>
        <w:autoSpaceDN w:val="0"/>
        <w:spacing w:after="0" w:line="276" w:lineRule="auto"/>
        <w:ind w:left="916" w:right="685"/>
        <w:rPr>
          <w:rFonts w:ascii="Arial" w:eastAsia="Arial" w:hAnsi="Arial" w:cs="Arial"/>
          <w:kern w:val="0"/>
          <w:sz w:val="22"/>
          <w:szCs w:val="22"/>
          <w:lang w:val="en" w:eastAsia="en-GB"/>
          <w14:ligatures w14:val="none"/>
        </w:rPr>
      </w:pPr>
    </w:p>
    <w:p w14:paraId="3C473680" w14:textId="005D422A" w:rsidR="00A01D99" w:rsidRPr="007A575E" w:rsidRDefault="00A01D99" w:rsidP="00A01D99">
      <w:pPr>
        <w:suppressAutoHyphens/>
        <w:autoSpaceDN w:val="0"/>
        <w:spacing w:after="0" w:line="276" w:lineRule="auto"/>
        <w:ind w:left="567"/>
        <w:rPr>
          <w:rFonts w:ascii="Arial" w:eastAsia="Arial" w:hAnsi="Arial" w:cs="Arial"/>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School Liaison</w:t>
      </w:r>
      <w:r w:rsidRPr="007A575E">
        <w:rPr>
          <w:rFonts w:ascii="Arial" w:eastAsia="Arial" w:hAnsi="Arial" w:cs="Arial"/>
          <w:kern w:val="0"/>
          <w:sz w:val="22"/>
          <w:szCs w:val="22"/>
          <w:lang w:val="en" w:eastAsia="en-GB"/>
          <w14:ligatures w14:val="none"/>
        </w:rPr>
        <w:t xml:space="preserve"> </w:t>
      </w:r>
      <w:r w:rsidR="00066E79" w:rsidRPr="007A575E">
        <w:rPr>
          <w:rFonts w:ascii="Arial" w:eastAsia="Arial" w:hAnsi="Arial" w:cs="Arial"/>
          <w:kern w:val="0"/>
          <w:sz w:val="22"/>
          <w:szCs w:val="22"/>
          <w:lang w:val="en" w:eastAsia="en-GB"/>
          <w14:ligatures w14:val="none"/>
        </w:rPr>
        <w:t>Nothing to report</w:t>
      </w:r>
    </w:p>
    <w:p w14:paraId="13029B07" w14:textId="77777777" w:rsidR="00A01D99" w:rsidRPr="007A575E" w:rsidRDefault="00A01D99" w:rsidP="00A01D99">
      <w:pPr>
        <w:suppressAutoHyphens/>
        <w:autoSpaceDN w:val="0"/>
        <w:spacing w:after="0" w:line="276" w:lineRule="auto"/>
        <w:ind w:left="567" w:right="685"/>
        <w:rPr>
          <w:rFonts w:ascii="Arial" w:eastAsia="Times New Roman" w:hAnsi="Arial" w:cs="Arial"/>
          <w:b/>
          <w:bCs/>
          <w:kern w:val="0"/>
          <w:sz w:val="22"/>
          <w:szCs w:val="22"/>
          <w:lang w:val="en" w:eastAsia="en-GB"/>
          <w14:ligatures w14:val="none"/>
        </w:rPr>
      </w:pPr>
    </w:p>
    <w:p w14:paraId="66021CCE" w14:textId="20D5D942" w:rsidR="00A01D99" w:rsidRPr="007A575E" w:rsidRDefault="00A01D99" w:rsidP="00A01D99">
      <w:pPr>
        <w:suppressAutoHyphens/>
        <w:autoSpaceDN w:val="0"/>
        <w:spacing w:after="0" w:line="240" w:lineRule="auto"/>
        <w:ind w:left="567"/>
        <w:rPr>
          <w:rFonts w:ascii="Arial" w:eastAsia="Arial" w:hAnsi="Arial" w:cs="Arial"/>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 xml:space="preserve">Responsible Financial Officer </w:t>
      </w:r>
      <w:r w:rsidR="00066E79" w:rsidRPr="007A575E">
        <w:rPr>
          <w:rFonts w:ascii="Arial" w:eastAsia="Arial" w:hAnsi="Arial" w:cs="Arial"/>
          <w:kern w:val="0"/>
          <w:sz w:val="22"/>
          <w:szCs w:val="22"/>
          <w:lang w:eastAsia="en-GB"/>
          <w14:ligatures w14:val="none"/>
        </w:rPr>
        <w:t xml:space="preserve">the Clerk noted the need to undertake routine housekeeping of the Council’s banking arrangements. </w:t>
      </w:r>
      <w:r w:rsidR="00066E79" w:rsidRPr="007A575E">
        <w:rPr>
          <w:rFonts w:ascii="Arial" w:eastAsia="Arial" w:hAnsi="Arial" w:cs="Arial"/>
          <w:b/>
          <w:bCs/>
          <w:kern w:val="0"/>
          <w:sz w:val="22"/>
          <w:szCs w:val="22"/>
          <w:lang w:eastAsia="en-GB"/>
          <w14:ligatures w14:val="none"/>
        </w:rPr>
        <w:t xml:space="preserve">Action: </w:t>
      </w:r>
      <w:r w:rsidR="00066E79" w:rsidRPr="007A575E">
        <w:rPr>
          <w:rFonts w:ascii="Arial" w:eastAsia="Arial" w:hAnsi="Arial" w:cs="Arial"/>
          <w:kern w:val="0"/>
          <w:sz w:val="22"/>
          <w:szCs w:val="22"/>
          <w:lang w:eastAsia="en-GB"/>
          <w14:ligatures w14:val="none"/>
        </w:rPr>
        <w:t>Clerk to arrange and complete the necessary updates to banking access and signatories.</w:t>
      </w:r>
    </w:p>
    <w:p w14:paraId="02E024B0" w14:textId="77777777" w:rsidR="00A01D99" w:rsidRPr="007A575E" w:rsidRDefault="00A01D99" w:rsidP="00A01D99">
      <w:pPr>
        <w:suppressAutoHyphens/>
        <w:autoSpaceDN w:val="0"/>
        <w:spacing w:after="0" w:line="240" w:lineRule="auto"/>
        <w:ind w:left="567"/>
        <w:rPr>
          <w:rFonts w:ascii="Arial" w:eastAsia="Arial" w:hAnsi="Arial" w:cs="Arial"/>
          <w:kern w:val="0"/>
          <w:sz w:val="22"/>
          <w:szCs w:val="22"/>
          <w:lang w:val="en" w:eastAsia="en-GB"/>
          <w14:ligatures w14:val="none"/>
        </w:rPr>
      </w:pPr>
    </w:p>
    <w:p w14:paraId="5ACB408C" w14:textId="2F24A0C7" w:rsidR="00A01D99" w:rsidRPr="007A575E" w:rsidRDefault="00A01D99" w:rsidP="00A01D99">
      <w:pPr>
        <w:pStyle w:val="ListParagraph"/>
        <w:numPr>
          <w:ilvl w:val="0"/>
          <w:numId w:val="1"/>
        </w:numPr>
        <w:suppressAutoHyphens/>
        <w:autoSpaceDN w:val="0"/>
        <w:spacing w:after="0" w:line="240" w:lineRule="auto"/>
        <w:rPr>
          <w:rFonts w:ascii="Arial" w:eastAsia="Arial" w:hAnsi="Arial" w:cs="Arial"/>
          <w:b/>
          <w:bCs/>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Co-option of Councillor</w:t>
      </w:r>
    </w:p>
    <w:p w14:paraId="61E135DF" w14:textId="781B690E" w:rsidR="00066E79" w:rsidRPr="007A575E" w:rsidRDefault="00066E79" w:rsidP="00066E79">
      <w:pPr>
        <w:pStyle w:val="ListParagraph"/>
        <w:suppressAutoHyphens/>
        <w:autoSpaceDN w:val="0"/>
        <w:spacing w:after="0" w:line="240" w:lineRule="auto"/>
        <w:ind w:left="786"/>
        <w:rPr>
          <w:rFonts w:ascii="Arial" w:eastAsia="Arial" w:hAnsi="Arial" w:cs="Arial"/>
          <w:b/>
          <w:bCs/>
          <w:kern w:val="0"/>
          <w:sz w:val="22"/>
          <w:szCs w:val="22"/>
          <w:lang w:val="en" w:eastAsia="en-GB"/>
          <w14:ligatures w14:val="none"/>
        </w:rPr>
      </w:pPr>
      <w:r w:rsidRPr="007A575E">
        <w:rPr>
          <w:rFonts w:ascii="Arial" w:eastAsia="Arial" w:hAnsi="Arial" w:cs="Arial"/>
          <w:kern w:val="0"/>
          <w:sz w:val="22"/>
          <w:szCs w:val="22"/>
          <w:lang w:eastAsia="en-GB"/>
          <w14:ligatures w14:val="none"/>
        </w:rPr>
        <w:t>The Council considered the application for co</w:t>
      </w:r>
      <w:r w:rsidRPr="007A575E">
        <w:rPr>
          <w:rFonts w:ascii="Arial" w:eastAsia="Arial" w:hAnsi="Arial" w:cs="Arial"/>
          <w:kern w:val="0"/>
          <w:sz w:val="22"/>
          <w:szCs w:val="22"/>
          <w:lang w:eastAsia="en-GB"/>
          <w14:ligatures w14:val="none"/>
        </w:rPr>
        <w:noBreakHyphen/>
        <w:t>option and resolved to approve the co</w:t>
      </w:r>
      <w:r w:rsidRPr="007A575E">
        <w:rPr>
          <w:rFonts w:ascii="Arial" w:eastAsia="Arial" w:hAnsi="Arial" w:cs="Arial"/>
          <w:kern w:val="0"/>
          <w:sz w:val="22"/>
          <w:szCs w:val="22"/>
          <w:lang w:eastAsia="en-GB"/>
          <w14:ligatures w14:val="none"/>
        </w:rPr>
        <w:noBreakHyphen/>
        <w:t>option of Geraldine Pass as a Parish Councillor for Bishopstone Parish Council.</w:t>
      </w:r>
      <w:r w:rsidRPr="007A575E">
        <w:rPr>
          <w:rFonts w:ascii="Arial" w:eastAsia="Arial" w:hAnsi="Arial" w:cs="Arial"/>
          <w:b/>
          <w:bCs/>
          <w:kern w:val="0"/>
          <w:sz w:val="22"/>
          <w:szCs w:val="22"/>
          <w:lang w:eastAsia="en-GB"/>
          <w14:ligatures w14:val="none"/>
        </w:rPr>
        <w:t xml:space="preserve"> Action:</w:t>
      </w:r>
      <w:r w:rsidRPr="007A575E">
        <w:rPr>
          <w:rFonts w:ascii="Arial" w:eastAsia="Arial" w:hAnsi="Arial" w:cs="Arial"/>
          <w:kern w:val="0"/>
          <w:sz w:val="22"/>
          <w:szCs w:val="22"/>
          <w:lang w:eastAsia="en-GB"/>
          <w14:ligatures w14:val="none"/>
        </w:rPr>
        <w:t xml:space="preserve"> The Clerk will complete the required administrative actions and provide the necessary induction documents</w:t>
      </w:r>
      <w:r w:rsidRPr="007A575E">
        <w:rPr>
          <w:rFonts w:ascii="Arial" w:eastAsia="Arial" w:hAnsi="Arial" w:cs="Arial"/>
          <w:b/>
          <w:bCs/>
          <w:kern w:val="0"/>
          <w:sz w:val="22"/>
          <w:szCs w:val="22"/>
          <w:lang w:eastAsia="en-GB"/>
          <w14:ligatures w14:val="none"/>
        </w:rPr>
        <w:t>.</w:t>
      </w:r>
    </w:p>
    <w:p w14:paraId="49641C0A" w14:textId="77777777" w:rsidR="00D15FF0" w:rsidRPr="007A575E" w:rsidRDefault="00D15FF0" w:rsidP="00D15FF0">
      <w:pPr>
        <w:pStyle w:val="ListParagraph"/>
        <w:rPr>
          <w:rFonts w:ascii="Arial" w:eastAsia="Calibri" w:hAnsi="Arial" w:cs="Arial"/>
          <w:color w:val="000000"/>
          <w:kern w:val="0"/>
          <w:sz w:val="22"/>
          <w:szCs w:val="22"/>
          <w14:ligatures w14:val="none"/>
        </w:rPr>
      </w:pPr>
    </w:p>
    <w:p w14:paraId="6E276DAD" w14:textId="77777777" w:rsidR="007A575E" w:rsidRPr="007A575E" w:rsidRDefault="00D15FF0" w:rsidP="007A575E">
      <w:pPr>
        <w:pStyle w:val="ListParagraph"/>
        <w:numPr>
          <w:ilvl w:val="0"/>
          <w:numId w:val="1"/>
        </w:numPr>
        <w:rPr>
          <w:rFonts w:ascii="Arial" w:eastAsia="Calibri" w:hAnsi="Arial" w:cs="Arial"/>
          <w:b/>
          <w:bCs/>
          <w:color w:val="000000"/>
          <w:kern w:val="0"/>
          <w:sz w:val="22"/>
          <w:szCs w:val="22"/>
          <w14:ligatures w14:val="none"/>
        </w:rPr>
      </w:pPr>
      <w:r w:rsidRPr="007A575E">
        <w:rPr>
          <w:rFonts w:ascii="Arial" w:eastAsia="Calibri" w:hAnsi="Arial" w:cs="Arial"/>
          <w:b/>
          <w:bCs/>
          <w:color w:val="000000"/>
          <w:kern w:val="0"/>
          <w:sz w:val="22"/>
          <w:szCs w:val="22"/>
          <w14:ligatures w14:val="none"/>
        </w:rPr>
        <w:t>AGAR Sign off</w:t>
      </w:r>
    </w:p>
    <w:p w14:paraId="36F4E56D" w14:textId="0F7A9EB6" w:rsidR="00066E79" w:rsidRPr="007A575E" w:rsidRDefault="00066E79" w:rsidP="007A575E">
      <w:pPr>
        <w:pStyle w:val="ListParagraph"/>
        <w:ind w:left="786"/>
        <w:rPr>
          <w:rFonts w:ascii="Arial" w:eastAsia="Calibri" w:hAnsi="Arial" w:cs="Arial"/>
          <w:b/>
          <w:bCs/>
          <w:i/>
          <w:iCs/>
          <w:color w:val="000000"/>
          <w:kern w:val="0"/>
          <w:sz w:val="22"/>
          <w:szCs w:val="22"/>
          <w14:ligatures w14:val="none"/>
        </w:rPr>
      </w:pPr>
      <w:r w:rsidRPr="007A575E">
        <w:rPr>
          <w:rFonts w:ascii="Arial" w:hAnsi="Arial" w:cs="Arial"/>
          <w:sz w:val="22"/>
          <w:szCs w:val="22"/>
        </w:rPr>
        <w:t xml:space="preserve">a) </w:t>
      </w:r>
      <w:r w:rsidRPr="007A575E">
        <w:rPr>
          <w:rStyle w:val="Strong"/>
          <w:rFonts w:ascii="Arial" w:hAnsi="Arial" w:cs="Arial"/>
          <w:sz w:val="22"/>
          <w:szCs w:val="22"/>
        </w:rPr>
        <w:t>Section 1 – Annual Governance Statement</w:t>
      </w:r>
      <w:r w:rsidRPr="007A575E">
        <w:rPr>
          <w:rFonts w:ascii="Arial" w:hAnsi="Arial" w:cs="Arial"/>
          <w:sz w:val="22"/>
          <w:szCs w:val="22"/>
        </w:rPr>
        <w:t xml:space="preserve"> </w:t>
      </w:r>
      <w:r w:rsidR="007A575E" w:rsidRPr="007A575E">
        <w:rPr>
          <w:rFonts w:ascii="Arial" w:hAnsi="Arial" w:cs="Arial"/>
          <w:sz w:val="22"/>
          <w:szCs w:val="22"/>
        </w:rPr>
        <w:t>the</w:t>
      </w:r>
      <w:r w:rsidRPr="007A575E">
        <w:rPr>
          <w:rFonts w:ascii="Arial" w:hAnsi="Arial" w:cs="Arial"/>
          <w:sz w:val="22"/>
          <w:szCs w:val="22"/>
        </w:rPr>
        <w:t xml:space="preserve"> Council reviewed Section 1 of the Annual Governance Statement for 2025/2026. </w:t>
      </w:r>
      <w:r w:rsidRPr="007A575E">
        <w:rPr>
          <w:rStyle w:val="Strong"/>
          <w:rFonts w:ascii="Arial" w:hAnsi="Arial" w:cs="Arial"/>
          <w:sz w:val="22"/>
          <w:szCs w:val="22"/>
        </w:rPr>
        <w:t xml:space="preserve">Resolved: </w:t>
      </w:r>
      <w:r w:rsidRPr="007A575E">
        <w:rPr>
          <w:rStyle w:val="Strong"/>
          <w:rFonts w:ascii="Arial" w:hAnsi="Arial" w:cs="Arial"/>
          <w:b w:val="0"/>
          <w:bCs w:val="0"/>
          <w:i/>
          <w:iCs/>
          <w:sz w:val="22"/>
          <w:szCs w:val="22"/>
        </w:rPr>
        <w:t>Section 1 was approved and signed.</w:t>
      </w:r>
      <w:r w:rsidRPr="007A575E">
        <w:rPr>
          <w:rFonts w:ascii="Arial" w:hAnsi="Arial" w:cs="Arial"/>
          <w:b/>
          <w:bCs/>
          <w:i/>
          <w:iCs/>
          <w:sz w:val="22"/>
          <w:szCs w:val="22"/>
        </w:rPr>
        <w:t xml:space="preserve"> </w:t>
      </w:r>
      <w:r w:rsidRPr="007A575E">
        <w:rPr>
          <w:rStyle w:val="Emphasis"/>
          <w:rFonts w:ascii="Arial" w:hAnsi="Arial" w:cs="Arial"/>
          <w:b/>
          <w:bCs/>
          <w:i w:val="0"/>
          <w:iCs w:val="0"/>
          <w:sz w:val="22"/>
          <w:szCs w:val="22"/>
        </w:rPr>
        <w:t>EP signed on behalf of the Council.</w:t>
      </w:r>
    </w:p>
    <w:p w14:paraId="6C12598A" w14:textId="51F3F1AE" w:rsidR="00066E79" w:rsidRPr="007A575E" w:rsidRDefault="00066E79" w:rsidP="00066E79">
      <w:pPr>
        <w:pStyle w:val="NormalWeb"/>
        <w:ind w:left="720"/>
        <w:rPr>
          <w:rFonts w:ascii="Arial" w:hAnsi="Arial" w:cs="Arial"/>
          <w:b/>
          <w:bCs/>
          <w:sz w:val="22"/>
          <w:szCs w:val="22"/>
        </w:rPr>
      </w:pPr>
      <w:r w:rsidRPr="007A575E">
        <w:rPr>
          <w:rFonts w:ascii="Arial" w:hAnsi="Arial" w:cs="Arial"/>
          <w:sz w:val="22"/>
          <w:szCs w:val="22"/>
        </w:rPr>
        <w:t xml:space="preserve">b) </w:t>
      </w:r>
      <w:r w:rsidRPr="007A575E">
        <w:rPr>
          <w:rStyle w:val="Strong"/>
          <w:rFonts w:ascii="Arial" w:hAnsi="Arial" w:cs="Arial"/>
          <w:sz w:val="22"/>
          <w:szCs w:val="22"/>
        </w:rPr>
        <w:t>Section 2 – Accounting Statements</w:t>
      </w:r>
      <w:r w:rsidRPr="007A575E">
        <w:rPr>
          <w:rFonts w:ascii="Arial" w:hAnsi="Arial" w:cs="Arial"/>
          <w:sz w:val="22"/>
          <w:szCs w:val="22"/>
        </w:rPr>
        <w:t xml:space="preserve"> </w:t>
      </w:r>
      <w:r w:rsidR="007A575E" w:rsidRPr="007A575E">
        <w:rPr>
          <w:rFonts w:ascii="Arial" w:hAnsi="Arial" w:cs="Arial"/>
          <w:sz w:val="22"/>
          <w:szCs w:val="22"/>
        </w:rPr>
        <w:t>the</w:t>
      </w:r>
      <w:r w:rsidRPr="007A575E">
        <w:rPr>
          <w:rFonts w:ascii="Arial" w:hAnsi="Arial" w:cs="Arial"/>
          <w:sz w:val="22"/>
          <w:szCs w:val="22"/>
        </w:rPr>
        <w:t xml:space="preserve"> Council considered Section 2 of the Accounting Statements for 2025/2026. </w:t>
      </w:r>
      <w:r w:rsidRPr="007A575E">
        <w:rPr>
          <w:rStyle w:val="Strong"/>
          <w:rFonts w:ascii="Arial" w:hAnsi="Arial" w:cs="Arial"/>
          <w:sz w:val="22"/>
          <w:szCs w:val="22"/>
        </w:rPr>
        <w:t xml:space="preserve">Resolved: </w:t>
      </w:r>
      <w:r w:rsidRPr="007A575E">
        <w:rPr>
          <w:rStyle w:val="Strong"/>
          <w:rFonts w:ascii="Arial" w:hAnsi="Arial" w:cs="Arial"/>
          <w:b w:val="0"/>
          <w:bCs w:val="0"/>
          <w:sz w:val="22"/>
          <w:szCs w:val="22"/>
        </w:rPr>
        <w:t>Section 2 was approved and signed.</w:t>
      </w:r>
    </w:p>
    <w:p w14:paraId="2EFF2ECB" w14:textId="4C7E2CF7" w:rsidR="00066E79" w:rsidRPr="007A575E" w:rsidRDefault="00066E79" w:rsidP="007A575E">
      <w:pPr>
        <w:pStyle w:val="NormalWeb"/>
        <w:ind w:left="709"/>
        <w:rPr>
          <w:rFonts w:ascii="Arial" w:hAnsi="Arial" w:cs="Arial"/>
          <w:b/>
          <w:bCs/>
          <w:sz w:val="22"/>
          <w:szCs w:val="22"/>
        </w:rPr>
      </w:pPr>
      <w:r w:rsidRPr="007A575E">
        <w:rPr>
          <w:rFonts w:ascii="Arial" w:hAnsi="Arial" w:cs="Arial"/>
          <w:sz w:val="22"/>
          <w:szCs w:val="22"/>
        </w:rPr>
        <w:t xml:space="preserve">c) </w:t>
      </w:r>
      <w:r w:rsidRPr="007A575E">
        <w:rPr>
          <w:rStyle w:val="Strong"/>
          <w:rFonts w:ascii="Arial" w:hAnsi="Arial" w:cs="Arial"/>
          <w:sz w:val="22"/>
          <w:szCs w:val="22"/>
        </w:rPr>
        <w:t>Exercise of Public Rights – Proposed Dates</w:t>
      </w:r>
      <w:r w:rsidRPr="007A575E">
        <w:rPr>
          <w:rFonts w:ascii="Arial" w:hAnsi="Arial" w:cs="Arial"/>
          <w:sz w:val="22"/>
          <w:szCs w:val="22"/>
        </w:rPr>
        <w:t xml:space="preserve"> </w:t>
      </w:r>
      <w:r w:rsidR="007A575E" w:rsidRPr="007A575E">
        <w:rPr>
          <w:rFonts w:ascii="Arial" w:hAnsi="Arial" w:cs="Arial"/>
          <w:sz w:val="22"/>
          <w:szCs w:val="22"/>
        </w:rPr>
        <w:t>the</w:t>
      </w:r>
      <w:r w:rsidRPr="007A575E">
        <w:rPr>
          <w:rFonts w:ascii="Arial" w:hAnsi="Arial" w:cs="Arial"/>
          <w:sz w:val="22"/>
          <w:szCs w:val="22"/>
        </w:rPr>
        <w:t xml:space="preserve"> Council considered the proposed period for the Exercise of Public Rights. </w:t>
      </w:r>
      <w:r w:rsidRPr="007A575E">
        <w:rPr>
          <w:rStyle w:val="Strong"/>
          <w:rFonts w:ascii="Arial" w:hAnsi="Arial" w:cs="Arial"/>
          <w:b w:val="0"/>
          <w:bCs w:val="0"/>
          <w:sz w:val="22"/>
          <w:szCs w:val="22"/>
        </w:rPr>
        <w:t>Resolved: The dates of 3 June to 14 July 2026 were approved.</w:t>
      </w:r>
    </w:p>
    <w:p w14:paraId="3C9C3618" w14:textId="77777777" w:rsidR="000E3B5B" w:rsidRPr="007A575E" w:rsidRDefault="000E3B5B" w:rsidP="00A01D99">
      <w:pPr>
        <w:suppressAutoHyphens/>
        <w:autoSpaceDN w:val="0"/>
        <w:spacing w:after="0" w:line="240" w:lineRule="auto"/>
        <w:ind w:right="685"/>
        <w:rPr>
          <w:rFonts w:ascii="Arial" w:eastAsia="Times New Roman" w:hAnsi="Arial" w:cs="Arial"/>
          <w:kern w:val="0"/>
          <w:sz w:val="22"/>
          <w:szCs w:val="22"/>
          <w:lang w:val="en" w:eastAsia="en-GB"/>
          <w14:ligatures w14:val="none"/>
        </w:rPr>
      </w:pPr>
    </w:p>
    <w:p w14:paraId="4FD4120E" w14:textId="77777777" w:rsidR="000E3B5B" w:rsidRPr="007A575E" w:rsidRDefault="000E3B5B" w:rsidP="000E3B5B">
      <w:pPr>
        <w:numPr>
          <w:ilvl w:val="0"/>
          <w:numId w:val="1"/>
        </w:numPr>
        <w:suppressAutoHyphens/>
        <w:autoSpaceDN w:val="0"/>
        <w:spacing w:after="0" w:line="240" w:lineRule="auto"/>
        <w:ind w:left="709" w:right="685"/>
        <w:jc w:val="both"/>
        <w:rPr>
          <w:rFonts w:ascii="Arial" w:eastAsia="Arial" w:hAnsi="Arial" w:cs="Arial"/>
          <w:bCs/>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 xml:space="preserve">Accounts to be paid: </w:t>
      </w:r>
      <w:r w:rsidRPr="007A575E">
        <w:rPr>
          <w:rFonts w:ascii="Arial" w:eastAsia="Arial" w:hAnsi="Arial" w:cs="Arial"/>
          <w:kern w:val="0"/>
          <w:sz w:val="22"/>
          <w:szCs w:val="22"/>
          <w:lang w:val="en" w:eastAsia="en-GB"/>
          <w14:ligatures w14:val="none"/>
        </w:rPr>
        <w:t xml:space="preserve">see Appendix 1.  </w:t>
      </w:r>
    </w:p>
    <w:p w14:paraId="5CA73030" w14:textId="14F09115" w:rsidR="007A575E" w:rsidRPr="007A575E" w:rsidRDefault="007A575E" w:rsidP="007A575E">
      <w:pPr>
        <w:suppressAutoHyphens/>
        <w:autoSpaceDN w:val="0"/>
        <w:spacing w:after="0" w:line="240" w:lineRule="auto"/>
        <w:ind w:left="709" w:right="685"/>
        <w:jc w:val="both"/>
        <w:rPr>
          <w:rFonts w:ascii="Arial" w:eastAsia="Arial" w:hAnsi="Arial" w:cs="Arial"/>
          <w:bCs/>
          <w:kern w:val="0"/>
          <w:sz w:val="22"/>
          <w:szCs w:val="22"/>
          <w:lang w:val="en" w:eastAsia="en-GB"/>
          <w14:ligatures w14:val="none"/>
        </w:rPr>
      </w:pPr>
      <w:r w:rsidRPr="007A575E">
        <w:rPr>
          <w:rFonts w:ascii="Arial" w:hAnsi="Arial" w:cs="Arial"/>
          <w:sz w:val="22"/>
          <w:szCs w:val="22"/>
        </w:rPr>
        <w:t>All accounts were agreed by councillors.</w:t>
      </w:r>
    </w:p>
    <w:p w14:paraId="15C58D0A" w14:textId="77777777" w:rsidR="000E3B5B" w:rsidRPr="007A575E" w:rsidRDefault="000E3B5B" w:rsidP="000E3B5B">
      <w:pPr>
        <w:suppressAutoHyphens/>
        <w:autoSpaceDN w:val="0"/>
        <w:spacing w:after="0" w:line="276" w:lineRule="auto"/>
        <w:ind w:left="720"/>
        <w:rPr>
          <w:rFonts w:ascii="Arial" w:eastAsia="Arial" w:hAnsi="Arial" w:cs="Arial"/>
          <w:b/>
          <w:bCs/>
          <w:kern w:val="0"/>
          <w:sz w:val="22"/>
          <w:szCs w:val="22"/>
          <w:lang w:val="en" w:eastAsia="en-GB"/>
          <w14:ligatures w14:val="none"/>
        </w:rPr>
      </w:pPr>
    </w:p>
    <w:p w14:paraId="26F5434F" w14:textId="23062F4B" w:rsidR="00D15FF0" w:rsidRPr="007A575E" w:rsidRDefault="000E3B5B" w:rsidP="00D15FF0">
      <w:pPr>
        <w:pStyle w:val="ListParagraph"/>
        <w:numPr>
          <w:ilvl w:val="0"/>
          <w:numId w:val="1"/>
        </w:numPr>
        <w:suppressAutoHyphens/>
        <w:autoSpaceDN w:val="0"/>
        <w:spacing w:after="0" w:line="276" w:lineRule="auto"/>
        <w:ind w:right="685"/>
        <w:jc w:val="both"/>
        <w:rPr>
          <w:rFonts w:ascii="Arial" w:eastAsia="Arial" w:hAnsi="Arial" w:cs="Arial"/>
          <w:kern w:val="0"/>
          <w:sz w:val="22"/>
          <w:szCs w:val="22"/>
          <w:lang w:val="en" w:eastAsia="en-GB"/>
          <w14:ligatures w14:val="none"/>
        </w:rPr>
      </w:pPr>
      <w:r w:rsidRPr="007A575E">
        <w:rPr>
          <w:rFonts w:ascii="Arial" w:eastAsia="Arial" w:hAnsi="Arial" w:cs="Arial"/>
          <w:b/>
          <w:bCs/>
          <w:kern w:val="0"/>
          <w:sz w:val="22"/>
          <w:szCs w:val="22"/>
          <w:lang w:val="en" w:eastAsia="en-GB"/>
          <w14:ligatures w14:val="none"/>
        </w:rPr>
        <w:t>Parishioners Feedback/Complaints</w:t>
      </w:r>
      <w:r w:rsidRPr="007A575E">
        <w:rPr>
          <w:rFonts w:ascii="Arial" w:eastAsia="Arial" w:hAnsi="Arial" w:cs="Arial"/>
          <w:kern w:val="0"/>
          <w:sz w:val="22"/>
          <w:szCs w:val="22"/>
          <w:lang w:val="en" w:eastAsia="en-GB"/>
          <w14:ligatures w14:val="none"/>
        </w:rPr>
        <w:t xml:space="preserve"> </w:t>
      </w:r>
    </w:p>
    <w:p w14:paraId="41E997E9" w14:textId="4CC19EFB" w:rsidR="007A575E" w:rsidRPr="007A575E" w:rsidRDefault="007A575E" w:rsidP="007A575E">
      <w:pPr>
        <w:pStyle w:val="ListParagraph"/>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 xml:space="preserve">DW raised several concerns </w:t>
      </w:r>
      <w:r>
        <w:rPr>
          <w:rFonts w:ascii="Arial" w:eastAsia="Arial" w:hAnsi="Arial" w:cs="Arial"/>
          <w:kern w:val="0"/>
          <w:sz w:val="22"/>
          <w:szCs w:val="22"/>
          <w:lang w:eastAsia="en-GB"/>
          <w14:ligatures w14:val="none"/>
        </w:rPr>
        <w:t xml:space="preserve">from Parishioners </w:t>
      </w:r>
      <w:r w:rsidRPr="007A575E">
        <w:rPr>
          <w:rFonts w:ascii="Arial" w:eastAsia="Arial" w:hAnsi="Arial" w:cs="Arial"/>
          <w:kern w:val="0"/>
          <w:sz w:val="22"/>
          <w:szCs w:val="22"/>
          <w:lang w:eastAsia="en-GB"/>
          <w14:ligatures w14:val="none"/>
        </w:rPr>
        <w:t>relating to property boundaries and maintenance:</w:t>
      </w:r>
    </w:p>
    <w:p w14:paraId="3975AE3F" w14:textId="77777777" w:rsidR="007A575E" w:rsidRPr="007A575E" w:rsidRDefault="007A575E" w:rsidP="007A575E">
      <w:pPr>
        <w:pStyle w:val="ListParagraph"/>
        <w:numPr>
          <w:ilvl w:val="0"/>
          <w:numId w:val="3"/>
        </w:numPr>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A trellis exceeding 3ft in height.</w:t>
      </w:r>
    </w:p>
    <w:p w14:paraId="72AA703D" w14:textId="77777777" w:rsidR="007A575E" w:rsidRPr="007A575E" w:rsidRDefault="007A575E" w:rsidP="007A575E">
      <w:pPr>
        <w:pStyle w:val="ListParagraph"/>
        <w:numPr>
          <w:ilvl w:val="0"/>
          <w:numId w:val="3"/>
        </w:numPr>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Mesh installed to support climbing plants.</w:t>
      </w:r>
    </w:p>
    <w:p w14:paraId="0FA0CDB2" w14:textId="77777777" w:rsidR="007A575E" w:rsidRPr="007A575E" w:rsidRDefault="007A575E" w:rsidP="007A575E">
      <w:pPr>
        <w:pStyle w:val="ListParagraph"/>
        <w:numPr>
          <w:ilvl w:val="0"/>
          <w:numId w:val="3"/>
        </w:numPr>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A wooden hedge panel replaced with panelling of a different colour.</w:t>
      </w:r>
    </w:p>
    <w:p w14:paraId="26FFF11E" w14:textId="77777777" w:rsidR="007A575E" w:rsidRPr="007A575E" w:rsidRDefault="007A575E" w:rsidP="007A575E">
      <w:pPr>
        <w:pStyle w:val="ListParagraph"/>
        <w:numPr>
          <w:ilvl w:val="0"/>
          <w:numId w:val="3"/>
        </w:numPr>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Plantation and nettles requiring ongoing maintenance.</w:t>
      </w:r>
    </w:p>
    <w:p w14:paraId="43D1E25E" w14:textId="77777777" w:rsidR="007A575E" w:rsidRDefault="007A575E" w:rsidP="007A575E">
      <w:pPr>
        <w:pStyle w:val="ListParagraph"/>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The Council noted the comments.</w:t>
      </w:r>
    </w:p>
    <w:p w14:paraId="555FD98B" w14:textId="77777777" w:rsidR="007A575E" w:rsidRDefault="007A575E" w:rsidP="007A575E">
      <w:pPr>
        <w:pStyle w:val="ListParagraph"/>
        <w:rPr>
          <w:rFonts w:ascii="Arial" w:eastAsia="Arial" w:hAnsi="Arial" w:cs="Arial"/>
          <w:kern w:val="0"/>
          <w:sz w:val="22"/>
          <w:szCs w:val="22"/>
          <w:lang w:eastAsia="en-GB"/>
          <w14:ligatures w14:val="none"/>
        </w:rPr>
      </w:pPr>
    </w:p>
    <w:p w14:paraId="5D4F6B2E" w14:textId="2CEA68C0" w:rsidR="007A575E" w:rsidRPr="007A575E" w:rsidRDefault="007A575E" w:rsidP="007A575E">
      <w:pPr>
        <w:pStyle w:val="ListParagraph"/>
        <w:rPr>
          <w:rFonts w:ascii="Arial" w:eastAsia="Arial" w:hAnsi="Arial" w:cs="Arial"/>
          <w:kern w:val="0"/>
          <w:sz w:val="22"/>
          <w:szCs w:val="22"/>
          <w:lang w:eastAsia="en-GB"/>
          <w14:ligatures w14:val="none"/>
        </w:rPr>
      </w:pPr>
      <w:r w:rsidRPr="007A575E">
        <w:rPr>
          <w:rFonts w:ascii="Arial" w:eastAsia="Arial" w:hAnsi="Arial" w:cs="Arial"/>
          <w:kern w:val="0"/>
          <w:sz w:val="22"/>
          <w:szCs w:val="22"/>
          <w:lang w:eastAsia="en-GB"/>
          <w14:ligatures w14:val="none"/>
        </w:rPr>
        <w:t>Fly</w:t>
      </w:r>
      <w:r w:rsidRPr="007A575E">
        <w:rPr>
          <w:rFonts w:ascii="Arial" w:eastAsia="Arial" w:hAnsi="Arial" w:cs="Arial"/>
          <w:kern w:val="0"/>
          <w:sz w:val="22"/>
          <w:szCs w:val="22"/>
          <w:lang w:eastAsia="en-GB"/>
          <w14:ligatures w14:val="none"/>
        </w:rPr>
        <w:noBreakHyphen/>
        <w:t>Tipping</w:t>
      </w:r>
      <w:r w:rsidR="005D48FB">
        <w:rPr>
          <w:rFonts w:ascii="Arial" w:eastAsia="Arial" w:hAnsi="Arial" w:cs="Arial"/>
          <w:kern w:val="0"/>
          <w:sz w:val="22"/>
          <w:szCs w:val="22"/>
          <w:lang w:eastAsia="en-GB"/>
          <w14:ligatures w14:val="none"/>
        </w:rPr>
        <w:t xml:space="preserve"> New Road Bishopstone</w:t>
      </w:r>
      <w:r w:rsidRPr="007A575E">
        <w:rPr>
          <w:rFonts w:ascii="Arial" w:eastAsia="Arial" w:hAnsi="Arial" w:cs="Arial"/>
          <w:kern w:val="0"/>
          <w:sz w:val="22"/>
          <w:szCs w:val="22"/>
          <w:lang w:eastAsia="en-GB"/>
          <w14:ligatures w14:val="none"/>
        </w:rPr>
        <w:t xml:space="preserve"> – Contact with Community Support Officer</w:t>
      </w:r>
    </w:p>
    <w:p w14:paraId="4ACFB90C" w14:textId="77777777" w:rsidR="007A575E" w:rsidRPr="007A575E" w:rsidRDefault="007A575E" w:rsidP="007A575E">
      <w:pPr>
        <w:pStyle w:val="ListParagraph"/>
        <w:rPr>
          <w:rFonts w:ascii="Arial" w:eastAsia="Arial" w:hAnsi="Arial" w:cs="Arial"/>
          <w:kern w:val="0"/>
          <w:sz w:val="22"/>
          <w:szCs w:val="22"/>
          <w:lang w:eastAsia="en-GB"/>
          <w14:ligatures w14:val="none"/>
        </w:rPr>
      </w:pPr>
      <w:r w:rsidRPr="007A575E">
        <w:rPr>
          <w:rFonts w:ascii="Arial" w:eastAsia="Arial" w:hAnsi="Arial" w:cs="Arial"/>
          <w:b/>
          <w:bCs/>
          <w:kern w:val="0"/>
          <w:sz w:val="22"/>
          <w:szCs w:val="22"/>
          <w:lang w:eastAsia="en-GB"/>
          <w14:ligatures w14:val="none"/>
        </w:rPr>
        <w:lastRenderedPageBreak/>
        <w:t xml:space="preserve">Action: </w:t>
      </w:r>
      <w:r w:rsidRPr="007A575E">
        <w:rPr>
          <w:rFonts w:ascii="Arial" w:eastAsia="Arial" w:hAnsi="Arial" w:cs="Arial"/>
          <w:kern w:val="0"/>
          <w:sz w:val="22"/>
          <w:szCs w:val="22"/>
          <w:lang w:eastAsia="en-GB"/>
          <w14:ligatures w14:val="none"/>
        </w:rPr>
        <w:t>Clerk to contact the Community Support Officer regarding recent fly</w:t>
      </w:r>
      <w:r w:rsidRPr="007A575E">
        <w:rPr>
          <w:rFonts w:ascii="Arial" w:eastAsia="Arial" w:hAnsi="Arial" w:cs="Arial"/>
          <w:kern w:val="0"/>
          <w:sz w:val="22"/>
          <w:szCs w:val="22"/>
          <w:lang w:eastAsia="en-GB"/>
          <w14:ligatures w14:val="none"/>
        </w:rPr>
        <w:noBreakHyphen/>
        <w:t>tipping concerns</w:t>
      </w:r>
      <w:r w:rsidRPr="007A575E">
        <w:rPr>
          <w:rFonts w:ascii="Arial" w:eastAsia="Arial" w:hAnsi="Arial" w:cs="Arial"/>
          <w:b/>
          <w:bCs/>
          <w:kern w:val="0"/>
          <w:sz w:val="22"/>
          <w:szCs w:val="22"/>
          <w:lang w:eastAsia="en-GB"/>
          <w14:ligatures w14:val="none"/>
        </w:rPr>
        <w:t>.</w:t>
      </w:r>
    </w:p>
    <w:p w14:paraId="27CE8C5C" w14:textId="77777777" w:rsidR="007A575E" w:rsidRPr="007A575E" w:rsidRDefault="007A575E" w:rsidP="007A575E">
      <w:pPr>
        <w:pStyle w:val="ListParagraph"/>
        <w:rPr>
          <w:rFonts w:ascii="Arial" w:eastAsia="Arial" w:hAnsi="Arial" w:cs="Arial"/>
          <w:kern w:val="0"/>
          <w:sz w:val="22"/>
          <w:szCs w:val="22"/>
          <w:lang w:eastAsia="en-GB"/>
          <w14:ligatures w14:val="none"/>
        </w:rPr>
      </w:pPr>
    </w:p>
    <w:p w14:paraId="1C285061" w14:textId="77777777" w:rsidR="00D15FF0" w:rsidRPr="007A575E" w:rsidRDefault="00D15FF0" w:rsidP="00D15FF0">
      <w:pPr>
        <w:pStyle w:val="ListParagraph"/>
        <w:rPr>
          <w:rFonts w:ascii="Arial" w:eastAsia="Arial" w:hAnsi="Arial" w:cs="Arial"/>
          <w:kern w:val="0"/>
          <w:sz w:val="22"/>
          <w:szCs w:val="22"/>
          <w:lang w:val="en" w:eastAsia="en-GB"/>
          <w14:ligatures w14:val="none"/>
        </w:rPr>
      </w:pPr>
    </w:p>
    <w:p w14:paraId="25B49797" w14:textId="77777777" w:rsidR="00D15FF0" w:rsidRPr="007A575E" w:rsidRDefault="00D15FF0" w:rsidP="00D15FF0">
      <w:pPr>
        <w:pStyle w:val="ListParagraph"/>
        <w:suppressAutoHyphens/>
        <w:autoSpaceDN w:val="0"/>
        <w:spacing w:after="0" w:line="276" w:lineRule="auto"/>
        <w:ind w:left="786" w:right="685"/>
        <w:jc w:val="both"/>
        <w:rPr>
          <w:rFonts w:ascii="Arial" w:eastAsia="Arial" w:hAnsi="Arial" w:cs="Arial"/>
          <w:kern w:val="0"/>
          <w:sz w:val="22"/>
          <w:szCs w:val="22"/>
          <w:lang w:val="en" w:eastAsia="en-GB"/>
          <w14:ligatures w14:val="none"/>
        </w:rPr>
      </w:pPr>
    </w:p>
    <w:p w14:paraId="65102FD2" w14:textId="73FCFED5" w:rsidR="000E3B5B" w:rsidRPr="007A575E" w:rsidRDefault="000E3B5B" w:rsidP="000E3B5B">
      <w:pPr>
        <w:numPr>
          <w:ilvl w:val="0"/>
          <w:numId w:val="1"/>
        </w:numPr>
        <w:suppressAutoHyphens/>
        <w:autoSpaceDE w:val="0"/>
        <w:autoSpaceDN w:val="0"/>
        <w:spacing w:after="0" w:line="240" w:lineRule="auto"/>
        <w:ind w:right="685"/>
        <w:rPr>
          <w:rFonts w:ascii="Arial" w:eastAsia="Calibri" w:hAnsi="Arial" w:cs="Arial"/>
          <w:color w:val="000000"/>
          <w:kern w:val="0"/>
          <w:sz w:val="22"/>
          <w:szCs w:val="22"/>
          <w14:ligatures w14:val="none"/>
        </w:rPr>
      </w:pPr>
      <w:r w:rsidRPr="007A575E">
        <w:rPr>
          <w:rFonts w:ascii="Arial" w:eastAsia="Calibri" w:hAnsi="Arial" w:cs="Arial"/>
          <w:color w:val="000000"/>
          <w:kern w:val="0"/>
          <w:sz w:val="22"/>
          <w:szCs w:val="22"/>
          <w14:ligatures w14:val="none"/>
        </w:rPr>
        <w:t xml:space="preserve">The next meeting date is </w:t>
      </w:r>
      <w:r w:rsidR="00D15FF0" w:rsidRPr="007A575E">
        <w:rPr>
          <w:rFonts w:ascii="Arial" w:eastAsia="Calibri" w:hAnsi="Arial" w:cs="Arial"/>
          <w:color w:val="000000"/>
          <w:kern w:val="0"/>
          <w:sz w:val="22"/>
          <w:szCs w:val="22"/>
          <w14:ligatures w14:val="none"/>
        </w:rPr>
        <w:t>6</w:t>
      </w:r>
      <w:r w:rsidRPr="007A575E">
        <w:rPr>
          <w:rFonts w:ascii="Arial" w:eastAsia="Calibri" w:hAnsi="Arial" w:cs="Arial"/>
          <w:color w:val="000000"/>
          <w:kern w:val="0"/>
          <w:sz w:val="22"/>
          <w:szCs w:val="22"/>
          <w:vertAlign w:val="superscript"/>
          <w14:ligatures w14:val="none"/>
        </w:rPr>
        <w:t>th</w:t>
      </w:r>
      <w:r w:rsidRPr="007A575E">
        <w:rPr>
          <w:rFonts w:ascii="Arial" w:eastAsia="Calibri" w:hAnsi="Arial" w:cs="Arial"/>
          <w:color w:val="000000"/>
          <w:kern w:val="0"/>
          <w:sz w:val="22"/>
          <w:szCs w:val="22"/>
          <w14:ligatures w14:val="none"/>
        </w:rPr>
        <w:t xml:space="preserve"> July, 202</w:t>
      </w:r>
      <w:r w:rsidR="00D15FF0" w:rsidRPr="007A575E">
        <w:rPr>
          <w:rFonts w:ascii="Arial" w:eastAsia="Calibri" w:hAnsi="Arial" w:cs="Arial"/>
          <w:color w:val="000000"/>
          <w:kern w:val="0"/>
          <w:sz w:val="22"/>
          <w:szCs w:val="22"/>
          <w14:ligatures w14:val="none"/>
        </w:rPr>
        <w:t>6</w:t>
      </w:r>
      <w:r w:rsidRPr="007A575E">
        <w:rPr>
          <w:rFonts w:ascii="Arial" w:eastAsia="Calibri" w:hAnsi="Arial" w:cs="Arial"/>
          <w:color w:val="000000"/>
          <w:kern w:val="0"/>
          <w:sz w:val="22"/>
          <w:szCs w:val="22"/>
          <w14:ligatures w14:val="none"/>
        </w:rPr>
        <w:t xml:space="preserve"> at </w:t>
      </w:r>
      <w:r w:rsidR="00D15FF0" w:rsidRPr="007A575E">
        <w:rPr>
          <w:rFonts w:ascii="Arial" w:eastAsia="Calibri" w:hAnsi="Arial" w:cs="Arial"/>
          <w:color w:val="000000"/>
          <w:kern w:val="0"/>
          <w:sz w:val="22"/>
          <w:szCs w:val="22"/>
          <w14:ligatures w14:val="none"/>
        </w:rPr>
        <w:t xml:space="preserve">Bishopstone </w:t>
      </w:r>
      <w:r w:rsidRPr="007A575E">
        <w:rPr>
          <w:rFonts w:ascii="Arial" w:eastAsia="Calibri" w:hAnsi="Arial" w:cs="Arial"/>
          <w:color w:val="000000"/>
          <w:kern w:val="0"/>
          <w:sz w:val="22"/>
          <w:szCs w:val="22"/>
          <w14:ligatures w14:val="none"/>
        </w:rPr>
        <w:t xml:space="preserve">Village Hall at 7.30pm. Any changes will be posted on noticeboards, website and Facebook. </w:t>
      </w:r>
    </w:p>
    <w:p w14:paraId="70C1E835" w14:textId="77777777" w:rsidR="00D15FF0" w:rsidRPr="007A575E" w:rsidRDefault="00D15FF0" w:rsidP="00D15FF0">
      <w:pPr>
        <w:suppressAutoHyphens/>
        <w:autoSpaceDE w:val="0"/>
        <w:autoSpaceDN w:val="0"/>
        <w:spacing w:after="0" w:line="240" w:lineRule="auto"/>
        <w:ind w:right="685"/>
        <w:rPr>
          <w:rFonts w:ascii="Arial" w:eastAsia="Calibri" w:hAnsi="Arial" w:cs="Arial"/>
          <w:color w:val="000000"/>
          <w:kern w:val="0"/>
          <w:sz w:val="22"/>
          <w:szCs w:val="22"/>
          <w14:ligatures w14:val="none"/>
        </w:rPr>
      </w:pPr>
    </w:p>
    <w:p w14:paraId="39078785" w14:textId="77777777" w:rsidR="000E3B5B" w:rsidRPr="007A575E" w:rsidRDefault="000E3B5B" w:rsidP="000E3B5B">
      <w:pPr>
        <w:suppressAutoHyphens/>
        <w:autoSpaceDE w:val="0"/>
        <w:autoSpaceDN w:val="0"/>
        <w:spacing w:after="0" w:line="240" w:lineRule="auto"/>
        <w:ind w:left="709" w:right="685"/>
        <w:rPr>
          <w:rFonts w:ascii="Arial" w:eastAsia="Calibri" w:hAnsi="Arial" w:cs="Arial"/>
          <w:color w:val="000000"/>
          <w:kern w:val="0"/>
          <w:sz w:val="22"/>
          <w:szCs w:val="22"/>
          <w14:ligatures w14:val="none"/>
        </w:rPr>
      </w:pPr>
    </w:p>
    <w:p w14:paraId="70E6D94C" w14:textId="2BBF91BB" w:rsidR="000E3B5B" w:rsidRPr="007A575E" w:rsidRDefault="000E3B5B" w:rsidP="000E3B5B">
      <w:pPr>
        <w:suppressAutoHyphens/>
        <w:autoSpaceDN w:val="0"/>
        <w:spacing w:after="0" w:line="276" w:lineRule="auto"/>
        <w:ind w:left="360" w:right="685"/>
        <w:rPr>
          <w:rFonts w:ascii="Arial" w:eastAsia="Arial" w:hAnsi="Arial" w:cs="Arial"/>
          <w:kern w:val="0"/>
          <w:sz w:val="22"/>
          <w:szCs w:val="22"/>
          <w:lang w:val="en" w:eastAsia="en-GB"/>
          <w14:ligatures w14:val="none"/>
        </w:rPr>
      </w:pPr>
      <w:r w:rsidRPr="007A575E">
        <w:rPr>
          <w:rFonts w:ascii="Arial" w:eastAsia="Arial" w:hAnsi="Arial" w:cs="Arial"/>
          <w:kern w:val="0"/>
          <w:sz w:val="22"/>
          <w:szCs w:val="22"/>
          <w:lang w:val="en" w:eastAsia="en-GB"/>
          <w14:ligatures w14:val="none"/>
        </w:rPr>
        <w:t>The meeting closed at 8.</w:t>
      </w:r>
      <w:r w:rsidR="00A01D99" w:rsidRPr="007A575E">
        <w:rPr>
          <w:rFonts w:ascii="Arial" w:eastAsia="Arial" w:hAnsi="Arial" w:cs="Arial"/>
          <w:kern w:val="0"/>
          <w:sz w:val="22"/>
          <w:szCs w:val="22"/>
          <w:lang w:val="en" w:eastAsia="en-GB"/>
          <w14:ligatures w14:val="none"/>
        </w:rPr>
        <w:t>48</w:t>
      </w:r>
      <w:r w:rsidRPr="007A575E">
        <w:rPr>
          <w:rFonts w:ascii="Arial" w:eastAsia="Arial" w:hAnsi="Arial" w:cs="Arial"/>
          <w:kern w:val="0"/>
          <w:sz w:val="22"/>
          <w:szCs w:val="22"/>
          <w:lang w:val="en" w:eastAsia="en-GB"/>
          <w14:ligatures w14:val="none"/>
        </w:rPr>
        <w:t xml:space="preserve">pm. </w:t>
      </w:r>
    </w:p>
    <w:p w14:paraId="632B2C99" w14:textId="77777777" w:rsidR="000E3B5B" w:rsidRPr="007A575E" w:rsidRDefault="000E3B5B" w:rsidP="000E3B5B">
      <w:pPr>
        <w:suppressAutoHyphens/>
        <w:autoSpaceDN w:val="0"/>
        <w:spacing w:after="0" w:line="276" w:lineRule="auto"/>
        <w:ind w:left="360" w:right="685"/>
        <w:rPr>
          <w:rFonts w:ascii="Arial" w:eastAsia="Arial" w:hAnsi="Arial" w:cs="Arial"/>
          <w:kern w:val="0"/>
          <w:sz w:val="22"/>
          <w:szCs w:val="22"/>
          <w:lang w:val="en" w:eastAsia="en-GB"/>
          <w14:ligatures w14:val="none"/>
        </w:rPr>
      </w:pPr>
    </w:p>
    <w:bookmarkEnd w:id="0"/>
    <w:tbl>
      <w:tblPr>
        <w:tblW w:w="9361" w:type="dxa"/>
        <w:tblInd w:w="420" w:type="dxa"/>
        <w:tblLayout w:type="fixed"/>
        <w:tblCellMar>
          <w:left w:w="10" w:type="dxa"/>
          <w:right w:w="10" w:type="dxa"/>
        </w:tblCellMar>
        <w:tblLook w:val="04A0" w:firstRow="1" w:lastRow="0" w:firstColumn="1" w:lastColumn="0" w:noHBand="0" w:noVBand="1"/>
      </w:tblPr>
      <w:tblGrid>
        <w:gridCol w:w="4920"/>
        <w:gridCol w:w="2031"/>
        <w:gridCol w:w="2410"/>
      </w:tblGrid>
      <w:tr w:rsidR="00A01D99" w:rsidRPr="007A575E" w14:paraId="1F4F3A33" w14:textId="77777777" w:rsidTr="00387D69">
        <w:trPr>
          <w:trHeight w:val="3183"/>
        </w:trPr>
        <w:tc>
          <w:tcPr>
            <w:tcW w:w="4920" w:type="dxa"/>
            <w:tcMar>
              <w:top w:w="0" w:type="dxa"/>
              <w:left w:w="108" w:type="dxa"/>
              <w:bottom w:w="0" w:type="dxa"/>
              <w:right w:w="108" w:type="dxa"/>
            </w:tcMar>
          </w:tcPr>
          <w:p w14:paraId="4659CC71" w14:textId="77777777" w:rsidR="00A01D99" w:rsidRPr="007A575E" w:rsidRDefault="00A01D99" w:rsidP="00A01D99">
            <w:pPr>
              <w:spacing w:line="240" w:lineRule="auto"/>
              <w:ind w:left="360"/>
              <w:rPr>
                <w:rFonts w:ascii="Arial" w:eastAsia="Times New Roman" w:hAnsi="Arial" w:cs="Arial"/>
                <w:bCs/>
                <w:sz w:val="22"/>
                <w:szCs w:val="22"/>
              </w:rPr>
            </w:pPr>
          </w:p>
          <w:p w14:paraId="7E04E303" w14:textId="77777777" w:rsidR="00A01D99" w:rsidRPr="007A575E" w:rsidRDefault="00A01D99" w:rsidP="00A01D99">
            <w:pPr>
              <w:spacing w:line="240" w:lineRule="auto"/>
              <w:rPr>
                <w:rFonts w:ascii="Arial" w:hAnsi="Arial" w:cs="Arial"/>
                <w:sz w:val="22"/>
                <w:szCs w:val="22"/>
              </w:rPr>
            </w:pPr>
            <w:r w:rsidRPr="007A575E">
              <w:rPr>
                <w:rFonts w:ascii="Arial" w:eastAsia="Times New Roman" w:hAnsi="Arial" w:cs="Arial"/>
                <w:b/>
                <w:sz w:val="22"/>
                <w:szCs w:val="22"/>
              </w:rPr>
              <w:t>Accounts to be paid</w:t>
            </w:r>
          </w:p>
          <w:p w14:paraId="1C85F3BC" w14:textId="77777777" w:rsidR="00A01D99" w:rsidRPr="007A575E" w:rsidRDefault="00A01D99" w:rsidP="00A01D99">
            <w:pPr>
              <w:spacing w:line="240" w:lineRule="auto"/>
              <w:rPr>
                <w:rFonts w:ascii="Arial" w:hAnsi="Arial" w:cs="Arial"/>
                <w:sz w:val="22"/>
                <w:szCs w:val="22"/>
              </w:rPr>
            </w:pPr>
            <w:r w:rsidRPr="007A575E">
              <w:rPr>
                <w:rFonts w:ascii="Arial" w:eastAsia="Times New Roman" w:hAnsi="Arial" w:cs="Arial"/>
                <w:b/>
                <w:sz w:val="22"/>
                <w:szCs w:val="22"/>
              </w:rPr>
              <w:t>SUPPLIER</w:t>
            </w:r>
          </w:p>
          <w:p w14:paraId="59E440B2" w14:textId="77777777" w:rsidR="00A01D99" w:rsidRPr="007A575E" w:rsidRDefault="00A01D99" w:rsidP="00A01D99">
            <w:pPr>
              <w:spacing w:line="240" w:lineRule="auto"/>
              <w:rPr>
                <w:rFonts w:ascii="Arial" w:eastAsia="Times New Roman" w:hAnsi="Arial" w:cs="Arial"/>
                <w:bCs/>
                <w:sz w:val="22"/>
                <w:szCs w:val="22"/>
              </w:rPr>
            </w:pPr>
          </w:p>
          <w:p w14:paraId="2492DEDB" w14:textId="77777777" w:rsidR="00A01D99" w:rsidRPr="007A575E" w:rsidRDefault="00A01D99" w:rsidP="00A01D99">
            <w:pPr>
              <w:spacing w:line="240" w:lineRule="auto"/>
              <w:rPr>
                <w:rFonts w:ascii="Arial" w:eastAsia="Times New Roman" w:hAnsi="Arial" w:cs="Arial"/>
                <w:bCs/>
                <w:sz w:val="22"/>
                <w:szCs w:val="22"/>
              </w:rPr>
            </w:pPr>
            <w:r w:rsidRPr="007A575E">
              <w:rPr>
                <w:rFonts w:ascii="Arial" w:eastAsia="Times New Roman" w:hAnsi="Arial" w:cs="Arial"/>
                <w:bCs/>
                <w:sz w:val="22"/>
                <w:szCs w:val="22"/>
              </w:rPr>
              <w:t>Emma Parry Clerk’s salary - no need for ratification agreed by Council</w:t>
            </w:r>
          </w:p>
          <w:p w14:paraId="317C4A81" w14:textId="77777777" w:rsidR="00A01D99" w:rsidRPr="007A575E" w:rsidRDefault="00A01D99" w:rsidP="00A01D99">
            <w:pPr>
              <w:spacing w:line="240" w:lineRule="auto"/>
              <w:rPr>
                <w:rFonts w:ascii="Arial" w:eastAsia="Times New Roman" w:hAnsi="Arial" w:cs="Arial"/>
                <w:bCs/>
                <w:sz w:val="22"/>
                <w:szCs w:val="22"/>
              </w:rPr>
            </w:pPr>
          </w:p>
          <w:p w14:paraId="084313A1" w14:textId="77777777" w:rsidR="00A01D99" w:rsidRPr="007A575E" w:rsidRDefault="00A01D99" w:rsidP="00A01D99">
            <w:pPr>
              <w:spacing w:line="240" w:lineRule="auto"/>
              <w:rPr>
                <w:rFonts w:ascii="Arial" w:eastAsia="Times New Roman" w:hAnsi="Arial" w:cs="Arial"/>
                <w:bCs/>
                <w:sz w:val="22"/>
                <w:szCs w:val="22"/>
              </w:rPr>
            </w:pPr>
            <w:r w:rsidRPr="007A575E">
              <w:rPr>
                <w:rFonts w:ascii="Arial" w:eastAsia="Times New Roman" w:hAnsi="Arial" w:cs="Arial"/>
                <w:bCs/>
                <w:sz w:val="22"/>
                <w:szCs w:val="22"/>
              </w:rPr>
              <w:t>Allbuild Lengthman’s invoice - no need for ratification agreed by Council</w:t>
            </w:r>
          </w:p>
          <w:p w14:paraId="1054B606" w14:textId="77777777" w:rsidR="00A01D99" w:rsidRPr="007A575E" w:rsidRDefault="00A01D99" w:rsidP="00A01D99">
            <w:pPr>
              <w:spacing w:line="240" w:lineRule="auto"/>
              <w:rPr>
                <w:rFonts w:ascii="Arial" w:eastAsia="Times New Roman" w:hAnsi="Arial" w:cs="Arial"/>
                <w:bCs/>
                <w:sz w:val="22"/>
                <w:szCs w:val="22"/>
              </w:rPr>
            </w:pPr>
          </w:p>
          <w:p w14:paraId="1CD7AFF1" w14:textId="77777777" w:rsidR="00A01D99" w:rsidRPr="007A575E" w:rsidRDefault="00A01D99" w:rsidP="00A01D99">
            <w:pPr>
              <w:spacing w:line="240" w:lineRule="auto"/>
              <w:ind w:left="360"/>
              <w:rPr>
                <w:rFonts w:ascii="Arial" w:eastAsia="Times New Roman" w:hAnsi="Arial" w:cs="Arial"/>
                <w:bCs/>
                <w:sz w:val="22"/>
                <w:szCs w:val="22"/>
              </w:rPr>
            </w:pPr>
          </w:p>
          <w:p w14:paraId="19856707" w14:textId="77777777" w:rsidR="00A01D99" w:rsidRPr="007A575E" w:rsidRDefault="00A01D99" w:rsidP="00A01D99">
            <w:pPr>
              <w:spacing w:line="240" w:lineRule="auto"/>
              <w:rPr>
                <w:rFonts w:ascii="Arial" w:eastAsia="Times New Roman" w:hAnsi="Arial" w:cs="Arial"/>
                <w:bCs/>
                <w:sz w:val="22"/>
                <w:szCs w:val="22"/>
              </w:rPr>
            </w:pPr>
            <w:r w:rsidRPr="007A575E">
              <w:rPr>
                <w:rFonts w:ascii="Arial" w:eastAsia="Times New Roman" w:hAnsi="Arial" w:cs="Arial"/>
                <w:bCs/>
                <w:sz w:val="22"/>
                <w:szCs w:val="22"/>
              </w:rPr>
              <w:t>1&amp;1 Internet host services - no need for ratification agreed by Council</w:t>
            </w:r>
          </w:p>
          <w:p w14:paraId="2DCE2D0B" w14:textId="77777777" w:rsidR="00A01D99" w:rsidRPr="007A575E" w:rsidRDefault="00A01D99" w:rsidP="00A01D99">
            <w:pPr>
              <w:spacing w:line="240" w:lineRule="auto"/>
              <w:rPr>
                <w:rFonts w:ascii="Arial" w:eastAsia="Times New Roman" w:hAnsi="Arial" w:cs="Arial"/>
                <w:bCs/>
                <w:sz w:val="22"/>
                <w:szCs w:val="22"/>
              </w:rPr>
            </w:pPr>
          </w:p>
          <w:p w14:paraId="59A2CCFF" w14:textId="77777777" w:rsidR="00A01D99" w:rsidRPr="007A575E" w:rsidRDefault="00A01D99" w:rsidP="00A01D99">
            <w:pPr>
              <w:spacing w:line="240" w:lineRule="auto"/>
              <w:rPr>
                <w:rFonts w:ascii="Arial" w:eastAsia="Times New Roman" w:hAnsi="Arial" w:cs="Arial"/>
                <w:bCs/>
                <w:sz w:val="22"/>
                <w:szCs w:val="22"/>
              </w:rPr>
            </w:pPr>
          </w:p>
          <w:p w14:paraId="301724EF" w14:textId="40D842DD" w:rsidR="00A01D99" w:rsidRPr="007A575E" w:rsidRDefault="00A01D99" w:rsidP="00A01D99">
            <w:pPr>
              <w:suppressAutoHyphens/>
              <w:autoSpaceDN w:val="0"/>
              <w:spacing w:after="0" w:line="240" w:lineRule="auto"/>
              <w:rPr>
                <w:rFonts w:ascii="Arial" w:eastAsia="Times New Roman" w:hAnsi="Arial" w:cs="Arial"/>
                <w:bCs/>
                <w:kern w:val="0"/>
                <w:sz w:val="22"/>
                <w:szCs w:val="22"/>
                <w:lang w:val="en"/>
                <w14:ligatures w14:val="none"/>
              </w:rPr>
            </w:pPr>
          </w:p>
        </w:tc>
        <w:tc>
          <w:tcPr>
            <w:tcW w:w="2031" w:type="dxa"/>
            <w:tcMar>
              <w:top w:w="0" w:type="dxa"/>
              <w:left w:w="108" w:type="dxa"/>
              <w:bottom w:w="0" w:type="dxa"/>
              <w:right w:w="108" w:type="dxa"/>
            </w:tcMar>
            <w:hideMark/>
          </w:tcPr>
          <w:p w14:paraId="02F0BD2B" w14:textId="5200831B" w:rsidR="00A01D99" w:rsidRPr="007A575E" w:rsidRDefault="00A01D99" w:rsidP="00A01D99">
            <w:pPr>
              <w:suppressAutoHyphens/>
              <w:autoSpaceDN w:val="0"/>
              <w:spacing w:after="0" w:line="240" w:lineRule="auto"/>
              <w:ind w:left="360"/>
              <w:rPr>
                <w:rFonts w:ascii="Arial" w:eastAsia="Times New Roman" w:hAnsi="Arial" w:cs="Arial"/>
                <w:b/>
                <w:kern w:val="0"/>
                <w:sz w:val="22"/>
                <w:szCs w:val="22"/>
                <w:lang w:val="en"/>
                <w14:ligatures w14:val="none"/>
              </w:rPr>
            </w:pPr>
            <w:r w:rsidRPr="007A575E">
              <w:rPr>
                <w:rFonts w:ascii="Arial" w:eastAsia="Times New Roman" w:hAnsi="Arial" w:cs="Arial"/>
                <w:b/>
                <w:sz w:val="22"/>
                <w:szCs w:val="22"/>
              </w:rPr>
              <w:t>APPENDIX 1</w:t>
            </w:r>
          </w:p>
        </w:tc>
        <w:tc>
          <w:tcPr>
            <w:tcW w:w="2410" w:type="dxa"/>
            <w:tcMar>
              <w:top w:w="0" w:type="dxa"/>
              <w:left w:w="108" w:type="dxa"/>
              <w:bottom w:w="0" w:type="dxa"/>
              <w:right w:w="108" w:type="dxa"/>
            </w:tcMar>
          </w:tcPr>
          <w:p w14:paraId="78B28FE7" w14:textId="77777777" w:rsidR="00A01D99" w:rsidRPr="007A575E" w:rsidRDefault="00A01D99" w:rsidP="00A01D99">
            <w:pPr>
              <w:spacing w:line="240" w:lineRule="auto"/>
              <w:ind w:left="360"/>
              <w:rPr>
                <w:rFonts w:ascii="Arial" w:eastAsia="Times New Roman" w:hAnsi="Arial" w:cs="Arial"/>
                <w:b/>
                <w:sz w:val="22"/>
                <w:szCs w:val="22"/>
              </w:rPr>
            </w:pPr>
          </w:p>
          <w:p w14:paraId="75477CBD" w14:textId="77777777" w:rsidR="00A01D99" w:rsidRPr="007A575E" w:rsidRDefault="00A01D99" w:rsidP="00A01D99">
            <w:pPr>
              <w:spacing w:line="240" w:lineRule="auto"/>
              <w:ind w:left="360"/>
              <w:rPr>
                <w:rFonts w:ascii="Arial" w:eastAsia="Times New Roman" w:hAnsi="Arial" w:cs="Arial"/>
                <w:b/>
                <w:sz w:val="22"/>
                <w:szCs w:val="22"/>
              </w:rPr>
            </w:pPr>
            <w:r w:rsidRPr="007A575E">
              <w:rPr>
                <w:rFonts w:ascii="Arial" w:eastAsia="Times New Roman" w:hAnsi="Arial" w:cs="Arial"/>
                <w:b/>
                <w:sz w:val="22"/>
                <w:szCs w:val="22"/>
              </w:rPr>
              <w:t>Amount</w:t>
            </w:r>
          </w:p>
          <w:p w14:paraId="5289472F" w14:textId="77777777" w:rsidR="00A01D99" w:rsidRPr="007A575E" w:rsidRDefault="00A01D99" w:rsidP="00A01D99">
            <w:pPr>
              <w:spacing w:line="240" w:lineRule="auto"/>
              <w:rPr>
                <w:rFonts w:ascii="Arial" w:eastAsia="Times New Roman" w:hAnsi="Arial" w:cs="Arial"/>
                <w:bCs/>
                <w:sz w:val="22"/>
                <w:szCs w:val="22"/>
              </w:rPr>
            </w:pPr>
          </w:p>
          <w:p w14:paraId="777CBEE5" w14:textId="77777777" w:rsidR="00A01D99" w:rsidRPr="007A575E" w:rsidRDefault="00A01D99" w:rsidP="00A01D99">
            <w:pPr>
              <w:spacing w:line="240" w:lineRule="auto"/>
              <w:rPr>
                <w:rFonts w:ascii="Arial" w:eastAsia="Times New Roman" w:hAnsi="Arial" w:cs="Arial"/>
                <w:bCs/>
                <w:sz w:val="22"/>
                <w:szCs w:val="22"/>
              </w:rPr>
            </w:pPr>
          </w:p>
          <w:p w14:paraId="07B45BD1" w14:textId="77777777" w:rsidR="00A01D99" w:rsidRPr="007A575E" w:rsidRDefault="00A01D99" w:rsidP="00A01D99">
            <w:pPr>
              <w:rPr>
                <w:rFonts w:ascii="Arial" w:hAnsi="Arial" w:cs="Arial"/>
                <w:sz w:val="22"/>
                <w:szCs w:val="22"/>
              </w:rPr>
            </w:pPr>
            <w:r w:rsidRPr="007A575E">
              <w:rPr>
                <w:rFonts w:ascii="Arial" w:hAnsi="Arial" w:cs="Arial"/>
                <w:sz w:val="22"/>
                <w:szCs w:val="22"/>
              </w:rPr>
              <w:t>£527.10</w:t>
            </w:r>
          </w:p>
          <w:p w14:paraId="2D3327E2" w14:textId="77777777" w:rsidR="00A01D99" w:rsidRPr="007A575E" w:rsidRDefault="00A01D99" w:rsidP="00A01D99">
            <w:pPr>
              <w:spacing w:line="240" w:lineRule="auto"/>
              <w:rPr>
                <w:rFonts w:ascii="Arial" w:eastAsia="Times New Roman" w:hAnsi="Arial" w:cs="Arial"/>
                <w:bCs/>
                <w:sz w:val="22"/>
                <w:szCs w:val="22"/>
              </w:rPr>
            </w:pPr>
          </w:p>
          <w:p w14:paraId="1E8DE378" w14:textId="77777777" w:rsidR="00A01D99" w:rsidRPr="007A575E" w:rsidRDefault="00A01D99" w:rsidP="00A01D99">
            <w:pPr>
              <w:spacing w:line="240" w:lineRule="auto"/>
              <w:rPr>
                <w:rFonts w:ascii="Arial" w:eastAsia="Times New Roman" w:hAnsi="Arial" w:cs="Arial"/>
                <w:bCs/>
                <w:sz w:val="22"/>
                <w:szCs w:val="22"/>
              </w:rPr>
            </w:pPr>
          </w:p>
          <w:p w14:paraId="445C2851" w14:textId="77777777" w:rsidR="00A01D99" w:rsidRPr="007A575E" w:rsidRDefault="00A01D99" w:rsidP="00A01D99">
            <w:pPr>
              <w:spacing w:line="240" w:lineRule="auto"/>
              <w:rPr>
                <w:rFonts w:ascii="Arial" w:eastAsia="Times New Roman" w:hAnsi="Arial" w:cs="Arial"/>
                <w:bCs/>
                <w:sz w:val="22"/>
                <w:szCs w:val="22"/>
              </w:rPr>
            </w:pPr>
            <w:r w:rsidRPr="007A575E">
              <w:rPr>
                <w:rFonts w:ascii="Arial" w:eastAsia="Times New Roman" w:hAnsi="Arial" w:cs="Arial"/>
                <w:bCs/>
                <w:sz w:val="22"/>
                <w:szCs w:val="22"/>
              </w:rPr>
              <w:t>£525 (£ plus £ VAT @ 20%)</w:t>
            </w:r>
          </w:p>
          <w:p w14:paraId="1E838E55" w14:textId="77777777" w:rsidR="00A01D99" w:rsidRPr="007A575E" w:rsidRDefault="00A01D99" w:rsidP="00A01D99">
            <w:pPr>
              <w:spacing w:line="240" w:lineRule="auto"/>
              <w:rPr>
                <w:rFonts w:ascii="Arial" w:eastAsia="Times New Roman" w:hAnsi="Arial" w:cs="Arial"/>
                <w:bCs/>
                <w:sz w:val="22"/>
                <w:szCs w:val="22"/>
              </w:rPr>
            </w:pPr>
          </w:p>
          <w:p w14:paraId="37F823BA" w14:textId="77777777" w:rsidR="00A01D99" w:rsidRPr="007A575E" w:rsidRDefault="00A01D99" w:rsidP="00A01D99">
            <w:pPr>
              <w:spacing w:line="240" w:lineRule="auto"/>
              <w:rPr>
                <w:rFonts w:ascii="Arial" w:eastAsia="Times New Roman" w:hAnsi="Arial" w:cs="Arial"/>
                <w:bCs/>
                <w:sz w:val="22"/>
                <w:szCs w:val="22"/>
              </w:rPr>
            </w:pPr>
          </w:p>
          <w:p w14:paraId="457F7009" w14:textId="77777777" w:rsidR="00A01D99" w:rsidRPr="007A575E" w:rsidRDefault="00A01D99" w:rsidP="00A01D99">
            <w:pPr>
              <w:spacing w:line="240" w:lineRule="auto"/>
              <w:rPr>
                <w:rFonts w:ascii="Arial" w:eastAsia="Times New Roman" w:hAnsi="Arial" w:cs="Arial"/>
                <w:bCs/>
                <w:sz w:val="22"/>
                <w:szCs w:val="22"/>
              </w:rPr>
            </w:pPr>
            <w:r w:rsidRPr="007A575E">
              <w:rPr>
                <w:rFonts w:ascii="Arial" w:eastAsia="Times New Roman" w:hAnsi="Arial" w:cs="Arial"/>
                <w:bCs/>
                <w:sz w:val="22"/>
                <w:szCs w:val="22"/>
              </w:rPr>
              <w:t>£7.20 (£6 plus £1.20p VAT @ 20%)</w:t>
            </w:r>
          </w:p>
          <w:p w14:paraId="44F9DE77" w14:textId="77777777" w:rsidR="00A01D99" w:rsidRPr="007A575E" w:rsidRDefault="00A01D99" w:rsidP="00A01D99">
            <w:pPr>
              <w:spacing w:line="240" w:lineRule="auto"/>
              <w:rPr>
                <w:rFonts w:ascii="Arial" w:eastAsia="Times New Roman" w:hAnsi="Arial" w:cs="Arial"/>
                <w:bCs/>
                <w:sz w:val="22"/>
                <w:szCs w:val="22"/>
              </w:rPr>
            </w:pPr>
          </w:p>
          <w:p w14:paraId="43C2B2B9" w14:textId="77777777" w:rsidR="00A01D99" w:rsidRPr="007A575E" w:rsidRDefault="00A01D99" w:rsidP="00A01D99">
            <w:pPr>
              <w:suppressAutoHyphens/>
              <w:autoSpaceDN w:val="0"/>
              <w:spacing w:after="0" w:line="240" w:lineRule="auto"/>
              <w:rPr>
                <w:rFonts w:ascii="Arial" w:eastAsia="Times New Roman" w:hAnsi="Arial" w:cs="Arial"/>
                <w:bCs/>
                <w:kern w:val="0"/>
                <w:sz w:val="22"/>
                <w:szCs w:val="22"/>
                <w:lang w:val="en"/>
                <w14:ligatures w14:val="none"/>
              </w:rPr>
            </w:pPr>
          </w:p>
        </w:tc>
      </w:tr>
      <w:bookmarkEnd w:id="1"/>
    </w:tbl>
    <w:p w14:paraId="6D71D206" w14:textId="77777777" w:rsidR="000E3B5B" w:rsidRDefault="000E3B5B"/>
    <w:sectPr w:rsidR="000E3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434"/>
    <w:multiLevelType w:val="hybridMultilevel"/>
    <w:tmpl w:val="D206C1BC"/>
    <w:lvl w:ilvl="0" w:tplc="2D86D87E">
      <w:start w:val="1"/>
      <w:numFmt w:val="decimal"/>
      <w:lvlText w:val="%1."/>
      <w:lvlJc w:val="left"/>
      <w:pPr>
        <w:ind w:left="786" w:hanging="360"/>
      </w:pPr>
      <w:rPr>
        <w:rFonts w:ascii="Arial" w:hAnsi="Arial" w:cs="Arial" w:hint="default"/>
        <w:b/>
        <w:bCs/>
        <w:sz w:val="22"/>
        <w:szCs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3104627"/>
    <w:multiLevelType w:val="hybridMultilevel"/>
    <w:tmpl w:val="0A20EBD2"/>
    <w:lvl w:ilvl="0" w:tplc="7770991A">
      <w:start w:val="1"/>
      <w:numFmt w:val="decimal"/>
      <w:lvlText w:val="%1."/>
      <w:lvlJc w:val="left"/>
      <w:pPr>
        <w:ind w:left="360" w:hanging="360"/>
      </w:pPr>
      <w:rPr>
        <w:rFonts w:ascii="Arial" w:hAnsi="Arial" w:cs="Arial"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4BD747E"/>
    <w:multiLevelType w:val="multilevel"/>
    <w:tmpl w:val="AB14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40526">
    <w:abstractNumId w:val="0"/>
  </w:num>
  <w:num w:numId="2" w16cid:durableId="848329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21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5B"/>
    <w:rsid w:val="00066E79"/>
    <w:rsid w:val="000E3B5B"/>
    <w:rsid w:val="005D48FB"/>
    <w:rsid w:val="00777E69"/>
    <w:rsid w:val="007A575E"/>
    <w:rsid w:val="00A01D99"/>
    <w:rsid w:val="00D15FF0"/>
    <w:rsid w:val="00EE3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9F3"/>
  <w15:chartTrackingRefBased/>
  <w15:docId w15:val="{05ECB4A4-4EFC-45B6-8442-A7D4D4DF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B"/>
    <w:rPr>
      <w:rFonts w:eastAsiaTheme="majorEastAsia" w:cstheme="majorBidi"/>
      <w:color w:val="272727" w:themeColor="text1" w:themeTint="D8"/>
    </w:rPr>
  </w:style>
  <w:style w:type="paragraph" w:styleId="Title">
    <w:name w:val="Title"/>
    <w:basedOn w:val="Normal"/>
    <w:next w:val="Normal"/>
    <w:link w:val="TitleChar"/>
    <w:uiPriority w:val="10"/>
    <w:qFormat/>
    <w:rsid w:val="000E3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B"/>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B"/>
    <w:rPr>
      <w:i/>
      <w:iCs/>
      <w:color w:val="404040" w:themeColor="text1" w:themeTint="BF"/>
    </w:rPr>
  </w:style>
  <w:style w:type="paragraph" w:styleId="ListParagraph">
    <w:name w:val="List Paragraph"/>
    <w:basedOn w:val="Normal"/>
    <w:uiPriority w:val="34"/>
    <w:qFormat/>
    <w:rsid w:val="000E3B5B"/>
    <w:pPr>
      <w:ind w:left="720"/>
      <w:contextualSpacing/>
    </w:pPr>
  </w:style>
  <w:style w:type="character" w:styleId="IntenseEmphasis">
    <w:name w:val="Intense Emphasis"/>
    <w:basedOn w:val="DefaultParagraphFont"/>
    <w:uiPriority w:val="21"/>
    <w:qFormat/>
    <w:rsid w:val="000E3B5B"/>
    <w:rPr>
      <w:i/>
      <w:iCs/>
      <w:color w:val="2F5496" w:themeColor="accent1" w:themeShade="BF"/>
    </w:rPr>
  </w:style>
  <w:style w:type="paragraph" w:styleId="IntenseQuote">
    <w:name w:val="Intense Quote"/>
    <w:basedOn w:val="Normal"/>
    <w:next w:val="Normal"/>
    <w:link w:val="IntenseQuoteChar"/>
    <w:uiPriority w:val="30"/>
    <w:qFormat/>
    <w:rsid w:val="000E3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B5B"/>
    <w:rPr>
      <w:i/>
      <w:iCs/>
      <w:color w:val="2F5496" w:themeColor="accent1" w:themeShade="BF"/>
    </w:rPr>
  </w:style>
  <w:style w:type="character" w:styleId="IntenseReference">
    <w:name w:val="Intense Reference"/>
    <w:basedOn w:val="DefaultParagraphFont"/>
    <w:uiPriority w:val="32"/>
    <w:qFormat/>
    <w:rsid w:val="000E3B5B"/>
    <w:rPr>
      <w:b/>
      <w:bCs/>
      <w:smallCaps/>
      <w:color w:val="2F5496" w:themeColor="accent1" w:themeShade="BF"/>
      <w:spacing w:val="5"/>
    </w:rPr>
  </w:style>
  <w:style w:type="paragraph" w:styleId="NormalWeb">
    <w:name w:val="Normal (Web)"/>
    <w:basedOn w:val="Normal"/>
    <w:uiPriority w:val="99"/>
    <w:unhideWhenUsed/>
    <w:rsid w:val="00066E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66E79"/>
    <w:rPr>
      <w:b/>
      <w:bCs/>
    </w:rPr>
  </w:style>
  <w:style w:type="character" w:styleId="Emphasis">
    <w:name w:val="Emphasis"/>
    <w:basedOn w:val="DefaultParagraphFont"/>
    <w:uiPriority w:val="20"/>
    <w:qFormat/>
    <w:rsid w:val="00066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Parry Clerk, Bishopstone</dc:creator>
  <cp:keywords/>
  <dc:description/>
  <cp:lastModifiedBy>Emma Parry Clerk, Bishopstone</cp:lastModifiedBy>
  <cp:revision>3</cp:revision>
  <dcterms:created xsi:type="dcterms:W3CDTF">2026-06-02T09:17:00Z</dcterms:created>
  <dcterms:modified xsi:type="dcterms:W3CDTF">2026-06-02T10:32:00Z</dcterms:modified>
</cp:coreProperties>
</file>